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DA600" w14:textId="77777777" w:rsidR="000428E2" w:rsidRDefault="00C03A60" w:rsidP="000428E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595959"/>
          <w:sz w:val="24"/>
          <w:szCs w:val="24"/>
        </w:rPr>
      </w:pPr>
      <w:r>
        <w:rPr>
          <w:noProof/>
        </w:rPr>
        <w:drawing>
          <wp:inline distT="0" distB="0" distL="0" distR="0" wp14:anchorId="60AD01AC" wp14:editId="52A2C132">
            <wp:extent cx="2838121" cy="1200150"/>
            <wp:effectExtent l="0" t="0" r="635" b="0"/>
            <wp:docPr id="2" name="Picture 2" descr="\\Server01\data\PROGRAM COORDINATOR\Turning Pointe Logo\NEW TP LOGO\Logo Files\TPSAC_color -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01\data\PROGRAM COORDINATOR\Turning Pointe Logo\NEW TP LOGO\Logo Files\TPSAC_color - Copy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247" cy="1226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63EEB" w14:textId="77777777" w:rsidR="000428E2" w:rsidRPr="0098035D" w:rsidRDefault="000428E2" w:rsidP="000428E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20588CF2" w14:textId="1DD23272" w:rsidR="000428E2" w:rsidRPr="0098035D" w:rsidRDefault="009E414D" w:rsidP="000428E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</w:rPr>
      </w:pPr>
      <w:r w:rsidRPr="0098035D">
        <w:rPr>
          <w:rFonts w:eastAsia="Times New Roman" w:cstheme="minorHAnsi"/>
          <w:b/>
          <w:bCs/>
          <w:color w:val="000000" w:themeColor="text1"/>
        </w:rPr>
        <w:t>INTERNSHIP</w:t>
      </w:r>
      <w:r w:rsidR="000428E2" w:rsidRPr="0098035D">
        <w:rPr>
          <w:rFonts w:eastAsia="Times New Roman" w:cstheme="minorHAnsi"/>
          <w:b/>
          <w:bCs/>
          <w:color w:val="000000" w:themeColor="text1"/>
        </w:rPr>
        <w:t xml:space="preserve"> DESCRIPTION</w:t>
      </w:r>
    </w:p>
    <w:p w14:paraId="0B89BD51" w14:textId="77777777" w:rsidR="00C126DD" w:rsidRPr="0098035D" w:rsidRDefault="00C126DD" w:rsidP="000428E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 w:themeColor="text1"/>
        </w:rPr>
      </w:pPr>
    </w:p>
    <w:p w14:paraId="79758B28" w14:textId="501A96B6" w:rsidR="009E414D" w:rsidRPr="0098035D" w:rsidRDefault="000428E2" w:rsidP="000428E2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  <w:r w:rsidRPr="0098035D">
        <w:rPr>
          <w:rFonts w:eastAsia="Times New Roman" w:cstheme="minorHAnsi"/>
          <w:b/>
          <w:bCs/>
          <w:color w:val="000000" w:themeColor="text1"/>
        </w:rPr>
        <w:t>Job Title: </w:t>
      </w:r>
      <w:r w:rsidR="00E274DB" w:rsidRPr="0098035D">
        <w:rPr>
          <w:rFonts w:eastAsia="Times New Roman" w:cstheme="minorHAnsi"/>
          <w:color w:val="000000" w:themeColor="text1"/>
        </w:rPr>
        <w:t>Marketing and Social Media Intern</w:t>
      </w:r>
    </w:p>
    <w:p w14:paraId="7EA1793F" w14:textId="77777777" w:rsidR="000428E2" w:rsidRPr="0098035D" w:rsidRDefault="000428E2" w:rsidP="000428E2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  <w:r w:rsidRPr="0098035D">
        <w:rPr>
          <w:rFonts w:eastAsia="Times New Roman" w:cstheme="minorHAnsi"/>
          <w:b/>
          <w:bCs/>
          <w:color w:val="000000" w:themeColor="text1"/>
        </w:rPr>
        <w:t>Job Location:</w:t>
      </w:r>
      <w:r w:rsidRPr="0098035D">
        <w:rPr>
          <w:rFonts w:eastAsia="Times New Roman" w:cstheme="minorHAnsi"/>
          <w:color w:val="000000" w:themeColor="text1"/>
        </w:rPr>
        <w:t xml:space="preserve"> Shelton</w:t>
      </w:r>
    </w:p>
    <w:p w14:paraId="13B573E1" w14:textId="29224827" w:rsidR="000428E2" w:rsidRPr="0098035D" w:rsidRDefault="000428E2" w:rsidP="000428E2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  <w:r w:rsidRPr="0098035D">
        <w:rPr>
          <w:rFonts w:eastAsia="Times New Roman" w:cstheme="minorHAnsi"/>
          <w:b/>
          <w:bCs/>
          <w:color w:val="000000" w:themeColor="text1"/>
        </w:rPr>
        <w:t>Reports to: </w:t>
      </w:r>
      <w:r w:rsidR="00487083">
        <w:rPr>
          <w:rFonts w:eastAsia="Times New Roman" w:cstheme="minorHAnsi"/>
          <w:color w:val="000000" w:themeColor="text1"/>
        </w:rPr>
        <w:t>Development</w:t>
      </w:r>
      <w:r w:rsidR="00D775FE" w:rsidRPr="0098035D">
        <w:rPr>
          <w:rFonts w:eastAsia="Times New Roman" w:cstheme="minorHAnsi"/>
          <w:color w:val="000000" w:themeColor="text1"/>
        </w:rPr>
        <w:t xml:space="preserve"> Director</w:t>
      </w:r>
    </w:p>
    <w:p w14:paraId="332B48B2" w14:textId="504DB435" w:rsidR="000428E2" w:rsidRPr="0098035D" w:rsidRDefault="000428E2" w:rsidP="000428E2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  <w:r w:rsidRPr="0098035D">
        <w:rPr>
          <w:rFonts w:eastAsia="Times New Roman" w:cstheme="minorHAnsi"/>
          <w:b/>
          <w:bCs/>
          <w:color w:val="000000" w:themeColor="text1"/>
        </w:rPr>
        <w:t>Classification: </w:t>
      </w:r>
      <w:r w:rsidR="00C126DD" w:rsidRPr="0098035D">
        <w:rPr>
          <w:rFonts w:eastAsia="Times New Roman" w:cstheme="minorHAnsi"/>
          <w:color w:val="000000" w:themeColor="text1"/>
        </w:rPr>
        <w:t>Internship</w:t>
      </w:r>
      <w:r w:rsidR="00E7020F">
        <w:rPr>
          <w:rFonts w:eastAsia="Times New Roman" w:cstheme="minorHAnsi"/>
          <w:color w:val="000000" w:themeColor="text1"/>
        </w:rPr>
        <w:t xml:space="preserve"> (Unpaid)</w:t>
      </w:r>
    </w:p>
    <w:p w14:paraId="16A8D14D" w14:textId="3C490199" w:rsidR="000428E2" w:rsidRPr="0098035D" w:rsidRDefault="000428E2" w:rsidP="000428E2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 w:themeColor="text1"/>
        </w:rPr>
      </w:pPr>
      <w:r w:rsidRPr="0098035D">
        <w:rPr>
          <w:rFonts w:eastAsia="Times New Roman" w:cstheme="minorHAnsi"/>
          <w:b/>
          <w:bCs/>
          <w:color w:val="000000" w:themeColor="text1"/>
        </w:rPr>
        <w:t xml:space="preserve">Schedule: </w:t>
      </w:r>
      <w:r w:rsidR="00F90938">
        <w:rPr>
          <w:rFonts w:eastAsia="Times New Roman" w:cstheme="minorHAnsi"/>
          <w:color w:val="000000" w:themeColor="text1"/>
        </w:rPr>
        <w:t xml:space="preserve">Schedule will vary based on agency </w:t>
      </w:r>
      <w:r w:rsidR="00487083">
        <w:rPr>
          <w:rFonts w:eastAsia="Times New Roman" w:cstheme="minorHAnsi"/>
          <w:color w:val="000000" w:themeColor="text1"/>
        </w:rPr>
        <w:t>needs but</w:t>
      </w:r>
      <w:r w:rsidR="00F90938">
        <w:rPr>
          <w:rFonts w:eastAsia="Times New Roman" w:cstheme="minorHAnsi"/>
          <w:color w:val="000000" w:themeColor="text1"/>
        </w:rPr>
        <w:t xml:space="preserve"> may include a commitment from 50-400 hours over a 10-week quarter</w:t>
      </w:r>
    </w:p>
    <w:p w14:paraId="1ED713D6" w14:textId="77777777" w:rsidR="00AE265B" w:rsidRPr="0098035D" w:rsidRDefault="00AE265B" w:rsidP="000428E2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</w:p>
    <w:p w14:paraId="3C20BDD4" w14:textId="77777777" w:rsidR="000428E2" w:rsidRPr="0098035D" w:rsidRDefault="000428E2" w:rsidP="00AE265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</w:rPr>
      </w:pPr>
      <w:r w:rsidRPr="0098035D">
        <w:rPr>
          <w:rFonts w:eastAsia="Times New Roman" w:cstheme="minorHAnsi"/>
          <w:b/>
          <w:bCs/>
          <w:color w:val="000000" w:themeColor="text1"/>
        </w:rPr>
        <w:t>POSITION SUMMARY</w:t>
      </w:r>
    </w:p>
    <w:p w14:paraId="4D1690B1" w14:textId="77777777" w:rsidR="004F1ADF" w:rsidRPr="0098035D" w:rsidRDefault="004F1ADF" w:rsidP="00AE265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</w:rPr>
      </w:pPr>
    </w:p>
    <w:p w14:paraId="1ED6ED15" w14:textId="2F114A75" w:rsidR="002C5AEE" w:rsidRPr="0098035D" w:rsidRDefault="002E60D3" w:rsidP="000428E2">
      <w:pPr>
        <w:shd w:val="clear" w:color="auto" w:fill="FFFFFF"/>
        <w:spacing w:after="0" w:line="240" w:lineRule="auto"/>
        <w:rPr>
          <w:color w:val="000000" w:themeColor="text1"/>
        </w:rPr>
      </w:pPr>
      <w:r w:rsidRPr="0098035D">
        <w:rPr>
          <w:color w:val="000000" w:themeColor="text1"/>
        </w:rPr>
        <w:t xml:space="preserve">Turning Pointe provides safety and support for survivors through advocacy, prevention education, and action </w:t>
      </w:r>
      <w:r w:rsidR="000C16F7" w:rsidRPr="0098035D">
        <w:rPr>
          <w:color w:val="000000" w:themeColor="text1"/>
        </w:rPr>
        <w:t xml:space="preserve">for social change. </w:t>
      </w:r>
      <w:r w:rsidR="004C3436" w:rsidRPr="0098035D">
        <w:rPr>
          <w:color w:val="000000" w:themeColor="text1"/>
        </w:rPr>
        <w:t xml:space="preserve">With 56 </w:t>
      </w:r>
      <w:r w:rsidR="00487083" w:rsidRPr="0098035D">
        <w:rPr>
          <w:color w:val="000000" w:themeColor="text1"/>
        </w:rPr>
        <w:t>beds,</w:t>
      </w:r>
      <w:r w:rsidR="004C3436" w:rsidRPr="0098035D">
        <w:rPr>
          <w:color w:val="000000" w:themeColor="text1"/>
        </w:rPr>
        <w:t xml:space="preserve"> Turning Pointe operates the largest domestic violence </w:t>
      </w:r>
      <w:proofErr w:type="gramStart"/>
      <w:r w:rsidR="004C3436" w:rsidRPr="0098035D">
        <w:rPr>
          <w:color w:val="000000" w:themeColor="text1"/>
        </w:rPr>
        <w:t>shelters</w:t>
      </w:r>
      <w:proofErr w:type="gramEnd"/>
      <w:r w:rsidR="004C3436" w:rsidRPr="0098035D">
        <w:rPr>
          <w:color w:val="000000" w:themeColor="text1"/>
        </w:rPr>
        <w:t xml:space="preserve"> in the state.  </w:t>
      </w:r>
      <w:r w:rsidR="000C16F7" w:rsidRPr="0098035D">
        <w:rPr>
          <w:color w:val="000000" w:themeColor="text1"/>
        </w:rPr>
        <w:t>We are seeking a marketing/</w:t>
      </w:r>
      <w:r w:rsidR="00D51AD8" w:rsidRPr="0098035D">
        <w:rPr>
          <w:color w:val="000000" w:themeColor="text1"/>
        </w:rPr>
        <w:t>communications professional</w:t>
      </w:r>
      <w:r w:rsidR="00153809" w:rsidRPr="0098035D">
        <w:rPr>
          <w:color w:val="000000" w:themeColor="text1"/>
        </w:rPr>
        <w:t xml:space="preserve"> with</w:t>
      </w:r>
      <w:r w:rsidR="00D51AD8" w:rsidRPr="0098035D">
        <w:rPr>
          <w:color w:val="000000" w:themeColor="text1"/>
        </w:rPr>
        <w:t xml:space="preserve"> demonstrated experience publish</w:t>
      </w:r>
      <w:r w:rsidR="002C5AEE" w:rsidRPr="0098035D">
        <w:rPr>
          <w:color w:val="000000" w:themeColor="text1"/>
        </w:rPr>
        <w:t xml:space="preserve">ing </w:t>
      </w:r>
      <w:r w:rsidR="005C7473" w:rsidRPr="0098035D">
        <w:rPr>
          <w:color w:val="000000" w:themeColor="text1"/>
        </w:rPr>
        <w:t xml:space="preserve">engaging content to educate and </w:t>
      </w:r>
      <w:r w:rsidR="008A4B20" w:rsidRPr="0098035D">
        <w:rPr>
          <w:color w:val="000000" w:themeColor="text1"/>
        </w:rPr>
        <w:t>mobilize our online community.</w:t>
      </w:r>
    </w:p>
    <w:p w14:paraId="3EB7D10E" w14:textId="77777777" w:rsidR="008B09B0" w:rsidRDefault="008B09B0" w:rsidP="008B09B0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</w:p>
    <w:p w14:paraId="48454A5B" w14:textId="77777777" w:rsidR="009E3D3E" w:rsidRPr="00904A2B" w:rsidRDefault="009E3D3E" w:rsidP="009E3D3E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u w:val="single"/>
        </w:rPr>
      </w:pPr>
      <w:r>
        <w:rPr>
          <w:rFonts w:eastAsia="Times New Roman" w:cstheme="minorHAnsi"/>
          <w:b/>
          <w:bCs/>
          <w:color w:val="000000" w:themeColor="text1"/>
          <w:u w:val="single"/>
        </w:rPr>
        <w:t>Essential Responsibilities, Duties and Tasks</w:t>
      </w:r>
    </w:p>
    <w:p w14:paraId="53C9BBFC" w14:textId="77777777" w:rsidR="008B09B0" w:rsidRPr="0098035D" w:rsidRDefault="008B09B0" w:rsidP="00C03A60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 w:themeColor="text1"/>
        </w:rPr>
      </w:pPr>
    </w:p>
    <w:p w14:paraId="3EFFF842" w14:textId="200EB14C" w:rsidR="001B7AE4" w:rsidRPr="0098035D" w:rsidRDefault="00665003" w:rsidP="001B7AE4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color w:val="000000" w:themeColor="text1"/>
        </w:rPr>
      </w:pPr>
      <w:r w:rsidRPr="0098035D">
        <w:rPr>
          <w:rFonts w:cstheme="minorHAnsi"/>
          <w:color w:val="000000" w:themeColor="text1"/>
        </w:rPr>
        <w:t>Obtain</w:t>
      </w:r>
      <w:r w:rsidR="00D06ED1" w:rsidRPr="0098035D">
        <w:rPr>
          <w:rFonts w:cstheme="minorHAnsi"/>
          <w:color w:val="000000" w:themeColor="text1"/>
        </w:rPr>
        <w:t xml:space="preserve"> </w:t>
      </w:r>
      <w:r w:rsidRPr="0098035D">
        <w:rPr>
          <w:rFonts w:cstheme="minorHAnsi"/>
          <w:color w:val="000000" w:themeColor="text1"/>
        </w:rPr>
        <w:t xml:space="preserve">working </w:t>
      </w:r>
      <w:r w:rsidR="00D06ED1" w:rsidRPr="0098035D">
        <w:rPr>
          <w:rFonts w:cstheme="minorHAnsi"/>
          <w:color w:val="000000" w:themeColor="text1"/>
        </w:rPr>
        <w:t>knowledg</w:t>
      </w:r>
      <w:r w:rsidRPr="0098035D">
        <w:rPr>
          <w:rFonts w:cstheme="minorHAnsi"/>
          <w:color w:val="000000" w:themeColor="text1"/>
        </w:rPr>
        <w:t>e</w:t>
      </w:r>
      <w:r w:rsidR="00D06ED1" w:rsidRPr="0098035D">
        <w:rPr>
          <w:rFonts w:cstheme="minorHAnsi"/>
          <w:color w:val="000000" w:themeColor="text1"/>
        </w:rPr>
        <w:t xml:space="preserve"> about </w:t>
      </w:r>
      <w:r w:rsidRPr="0098035D">
        <w:rPr>
          <w:rFonts w:cstheme="minorHAnsi"/>
          <w:color w:val="000000" w:themeColor="text1"/>
        </w:rPr>
        <w:t xml:space="preserve">operations, initiatives and </w:t>
      </w:r>
      <w:r w:rsidR="004029FA" w:rsidRPr="0098035D">
        <w:rPr>
          <w:rFonts w:cstheme="minorHAnsi"/>
          <w:color w:val="000000" w:themeColor="text1"/>
        </w:rPr>
        <w:t xml:space="preserve">communicate effectively </w:t>
      </w:r>
      <w:r w:rsidR="00487083">
        <w:rPr>
          <w:rFonts w:cstheme="minorHAnsi"/>
          <w:color w:val="000000" w:themeColor="text1"/>
        </w:rPr>
        <w:t xml:space="preserve">Turning Pointe programming </w:t>
      </w:r>
    </w:p>
    <w:p w14:paraId="1BB98CB8" w14:textId="78F48EF0" w:rsidR="00B464CD" w:rsidRPr="0098035D" w:rsidRDefault="00B464CD" w:rsidP="00B464CD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98035D">
        <w:rPr>
          <w:rFonts w:cstheme="minorHAnsi"/>
          <w:color w:val="000000" w:themeColor="text1"/>
        </w:rPr>
        <w:t>Maintain messaging strategies</w:t>
      </w:r>
      <w:r w:rsidR="00AB2AD0" w:rsidRPr="0098035D">
        <w:rPr>
          <w:rFonts w:cstheme="minorHAnsi"/>
          <w:color w:val="000000" w:themeColor="text1"/>
        </w:rPr>
        <w:t xml:space="preserve"> like video, graphic and written storytelling</w:t>
      </w:r>
      <w:r w:rsidRPr="0098035D">
        <w:rPr>
          <w:rFonts w:cstheme="minorHAnsi"/>
          <w:color w:val="000000" w:themeColor="text1"/>
        </w:rPr>
        <w:t xml:space="preserve"> that further Turning Pointe’s mission</w:t>
      </w:r>
    </w:p>
    <w:p w14:paraId="20AAE9F2" w14:textId="61E7D74E" w:rsidR="008B27CE" w:rsidRPr="0098035D" w:rsidRDefault="00080CDC" w:rsidP="00D06ED1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98035D">
        <w:rPr>
          <w:rFonts w:cstheme="minorHAnsi"/>
          <w:color w:val="000000" w:themeColor="text1"/>
        </w:rPr>
        <w:t>Ability to</w:t>
      </w:r>
      <w:r w:rsidR="004B6B0D" w:rsidRPr="0098035D">
        <w:rPr>
          <w:rFonts w:cstheme="minorHAnsi"/>
          <w:color w:val="000000" w:themeColor="text1"/>
        </w:rPr>
        <w:t xml:space="preserve"> monitor Turning Pointe’s social space, </w:t>
      </w:r>
      <w:r w:rsidRPr="0098035D">
        <w:rPr>
          <w:rFonts w:cstheme="minorHAnsi"/>
          <w:color w:val="000000" w:themeColor="text1"/>
        </w:rPr>
        <w:t xml:space="preserve">be </w:t>
      </w:r>
      <w:r w:rsidR="00B464CD" w:rsidRPr="0098035D">
        <w:rPr>
          <w:rFonts w:cstheme="minorHAnsi"/>
          <w:color w:val="000000" w:themeColor="text1"/>
        </w:rPr>
        <w:t>responsive</w:t>
      </w:r>
      <w:r w:rsidRPr="0098035D">
        <w:rPr>
          <w:rFonts w:cstheme="minorHAnsi"/>
          <w:color w:val="000000" w:themeColor="text1"/>
        </w:rPr>
        <w:t xml:space="preserve"> and courteous</w:t>
      </w:r>
      <w:r w:rsidR="00B464CD" w:rsidRPr="0098035D">
        <w:rPr>
          <w:rFonts w:cstheme="minorHAnsi"/>
          <w:color w:val="000000" w:themeColor="text1"/>
        </w:rPr>
        <w:t xml:space="preserve"> to online </w:t>
      </w:r>
      <w:r w:rsidR="00552B3A" w:rsidRPr="0098035D">
        <w:rPr>
          <w:rFonts w:cstheme="minorHAnsi"/>
          <w:color w:val="000000" w:themeColor="text1"/>
        </w:rPr>
        <w:t>engagement</w:t>
      </w:r>
      <w:r w:rsidR="00B464CD" w:rsidRPr="0098035D">
        <w:rPr>
          <w:rFonts w:cstheme="minorHAnsi"/>
          <w:color w:val="000000" w:themeColor="text1"/>
        </w:rPr>
        <w:t xml:space="preserve"> from viewers</w:t>
      </w:r>
      <w:r w:rsidR="004B6B0D" w:rsidRPr="0098035D">
        <w:rPr>
          <w:rFonts w:cstheme="minorHAnsi"/>
          <w:color w:val="000000" w:themeColor="text1"/>
        </w:rPr>
        <w:t xml:space="preserve"> and notify management when topics of concern arise</w:t>
      </w:r>
    </w:p>
    <w:p w14:paraId="7795A2D5" w14:textId="697DE0AF" w:rsidR="00D06ED1" w:rsidRPr="0098035D" w:rsidRDefault="00D06ED1" w:rsidP="00D06ED1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98035D">
        <w:rPr>
          <w:rFonts w:cstheme="minorHAnsi"/>
          <w:color w:val="000000" w:themeColor="text1"/>
        </w:rPr>
        <w:t xml:space="preserve">Provide culturally appropriate </w:t>
      </w:r>
      <w:r w:rsidR="008B27CE" w:rsidRPr="0098035D">
        <w:rPr>
          <w:rFonts w:cstheme="minorHAnsi"/>
          <w:color w:val="000000" w:themeColor="text1"/>
        </w:rPr>
        <w:t xml:space="preserve">and trauma-informed </w:t>
      </w:r>
      <w:r w:rsidR="00080CDC" w:rsidRPr="0098035D">
        <w:rPr>
          <w:rFonts w:cstheme="minorHAnsi"/>
          <w:color w:val="000000" w:themeColor="text1"/>
        </w:rPr>
        <w:t>m</w:t>
      </w:r>
      <w:r w:rsidR="00C638DF" w:rsidRPr="0098035D">
        <w:rPr>
          <w:rFonts w:cstheme="minorHAnsi"/>
          <w:color w:val="000000" w:themeColor="text1"/>
        </w:rPr>
        <w:t>essaging</w:t>
      </w:r>
      <w:r w:rsidR="00080CDC" w:rsidRPr="0098035D">
        <w:rPr>
          <w:rFonts w:cstheme="minorHAnsi"/>
          <w:color w:val="000000" w:themeColor="text1"/>
        </w:rPr>
        <w:t xml:space="preserve">, </w:t>
      </w:r>
      <w:r w:rsidRPr="0098035D">
        <w:rPr>
          <w:rFonts w:cstheme="minorHAnsi"/>
          <w:color w:val="000000" w:themeColor="text1"/>
        </w:rPr>
        <w:t>resource materials</w:t>
      </w:r>
      <w:r w:rsidR="00080CDC" w:rsidRPr="0098035D">
        <w:rPr>
          <w:rFonts w:cstheme="minorHAnsi"/>
          <w:color w:val="000000" w:themeColor="text1"/>
        </w:rPr>
        <w:t xml:space="preserve"> and </w:t>
      </w:r>
      <w:r w:rsidR="00C07F78">
        <w:rPr>
          <w:rFonts w:cstheme="minorHAnsi"/>
          <w:color w:val="000000" w:themeColor="text1"/>
        </w:rPr>
        <w:t>content development</w:t>
      </w:r>
    </w:p>
    <w:p w14:paraId="3A728B00" w14:textId="0A2A7FDC" w:rsidR="001B7AE4" w:rsidRPr="0098035D" w:rsidRDefault="001B7AE4" w:rsidP="00D06ED1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98035D">
        <w:rPr>
          <w:rFonts w:cstheme="minorHAnsi"/>
          <w:color w:val="000000" w:themeColor="text1"/>
        </w:rPr>
        <w:t xml:space="preserve">Implementing strategies </w:t>
      </w:r>
      <w:r w:rsidR="008467C7" w:rsidRPr="0098035D">
        <w:rPr>
          <w:rFonts w:cstheme="minorHAnsi"/>
          <w:color w:val="000000" w:themeColor="text1"/>
        </w:rPr>
        <w:t>to help grow, engage and retain followers on our</w:t>
      </w:r>
      <w:r w:rsidR="00C94DBD" w:rsidRPr="0098035D">
        <w:rPr>
          <w:rFonts w:cstheme="minorHAnsi"/>
          <w:color w:val="000000" w:themeColor="text1"/>
        </w:rPr>
        <w:t xml:space="preserve"> online platforms</w:t>
      </w:r>
      <w:r w:rsidR="004763A0" w:rsidRPr="0098035D">
        <w:rPr>
          <w:rFonts w:cstheme="minorHAnsi"/>
          <w:color w:val="000000" w:themeColor="text1"/>
        </w:rPr>
        <w:t xml:space="preserve"> </w:t>
      </w:r>
      <w:r w:rsidR="0024406C" w:rsidRPr="0098035D">
        <w:rPr>
          <w:rFonts w:cstheme="minorHAnsi"/>
          <w:color w:val="000000" w:themeColor="text1"/>
        </w:rPr>
        <w:t>utilizing</w:t>
      </w:r>
      <w:r w:rsidR="004763A0" w:rsidRPr="0098035D">
        <w:rPr>
          <w:rFonts w:cstheme="minorHAnsi"/>
          <w:color w:val="000000" w:themeColor="text1"/>
        </w:rPr>
        <w:t xml:space="preserve"> storytelling </w:t>
      </w:r>
      <w:r w:rsidR="0024406C" w:rsidRPr="0098035D">
        <w:rPr>
          <w:rFonts w:cstheme="minorHAnsi"/>
          <w:color w:val="000000" w:themeColor="text1"/>
        </w:rPr>
        <w:t xml:space="preserve">mediums </w:t>
      </w:r>
      <w:r w:rsidR="00DA0DEB" w:rsidRPr="0098035D">
        <w:rPr>
          <w:rFonts w:cstheme="minorHAnsi"/>
          <w:color w:val="000000" w:themeColor="text1"/>
        </w:rPr>
        <w:t>that highlight how Turning Pointe benefits our community</w:t>
      </w:r>
    </w:p>
    <w:p w14:paraId="5AF9E3ED" w14:textId="197C05C8" w:rsidR="009825E3" w:rsidRPr="0098035D" w:rsidRDefault="00B025E4" w:rsidP="009825E3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98035D">
        <w:rPr>
          <w:rFonts w:cstheme="minorHAnsi"/>
          <w:color w:val="000000" w:themeColor="text1"/>
        </w:rPr>
        <w:t>Must be c</w:t>
      </w:r>
      <w:r w:rsidR="00C638DF" w:rsidRPr="0098035D">
        <w:rPr>
          <w:rFonts w:cstheme="minorHAnsi"/>
          <w:color w:val="000000" w:themeColor="text1"/>
        </w:rPr>
        <w:t xml:space="preserve">urrently enrolled in </w:t>
      </w:r>
      <w:r w:rsidR="009825E3" w:rsidRPr="0098035D">
        <w:rPr>
          <w:rFonts w:cstheme="minorHAnsi"/>
          <w:color w:val="000000" w:themeColor="text1"/>
        </w:rPr>
        <w:t>a communications, public relations, digital media or similar course of study</w:t>
      </w:r>
    </w:p>
    <w:p w14:paraId="6795883D" w14:textId="128F3D91" w:rsidR="00B025E4" w:rsidRPr="0098035D" w:rsidRDefault="00B025E4" w:rsidP="00844C83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98035D">
        <w:rPr>
          <w:rFonts w:cstheme="minorHAnsi"/>
          <w:color w:val="000000" w:themeColor="text1"/>
        </w:rPr>
        <w:t>Capable of doing research on monthly areas of focus that relate to our DV and SA work</w:t>
      </w:r>
      <w:r w:rsidR="004950E6" w:rsidRPr="0098035D">
        <w:rPr>
          <w:rFonts w:cstheme="minorHAnsi"/>
          <w:color w:val="000000" w:themeColor="text1"/>
        </w:rPr>
        <w:t xml:space="preserve">, </w:t>
      </w:r>
      <w:r w:rsidR="003B66C5">
        <w:rPr>
          <w:rFonts w:cstheme="minorHAnsi"/>
          <w:color w:val="000000" w:themeColor="text1"/>
        </w:rPr>
        <w:t>(</w:t>
      </w:r>
      <w:r w:rsidR="004950E6" w:rsidRPr="0098035D">
        <w:rPr>
          <w:rFonts w:cstheme="minorHAnsi"/>
          <w:color w:val="000000" w:themeColor="text1"/>
        </w:rPr>
        <w:t>for example: Human Trafficking Awareness Month, DV awareness month etc.</w:t>
      </w:r>
      <w:r w:rsidR="003B66C5">
        <w:rPr>
          <w:rFonts w:cstheme="minorHAnsi"/>
          <w:color w:val="000000" w:themeColor="text1"/>
        </w:rPr>
        <w:t>)</w:t>
      </w:r>
      <w:r w:rsidR="004950E6" w:rsidRPr="0098035D">
        <w:rPr>
          <w:rFonts w:cstheme="minorHAnsi"/>
          <w:color w:val="000000" w:themeColor="text1"/>
        </w:rPr>
        <w:t xml:space="preserve"> and tailor messages and posts to </w:t>
      </w:r>
      <w:r w:rsidR="00055325" w:rsidRPr="0098035D">
        <w:rPr>
          <w:rFonts w:cstheme="minorHAnsi"/>
          <w:color w:val="000000" w:themeColor="text1"/>
        </w:rPr>
        <w:t xml:space="preserve">spread awareness or educate on Turning Pointe’s </w:t>
      </w:r>
      <w:r w:rsidR="00844C83" w:rsidRPr="0098035D">
        <w:rPr>
          <w:rFonts w:cstheme="minorHAnsi"/>
          <w:color w:val="000000" w:themeColor="text1"/>
        </w:rPr>
        <w:t>commitment to these efforts</w:t>
      </w:r>
      <w:r w:rsidR="00055325" w:rsidRPr="0098035D">
        <w:rPr>
          <w:rFonts w:cstheme="minorHAnsi"/>
          <w:color w:val="000000" w:themeColor="text1"/>
        </w:rPr>
        <w:t xml:space="preserve"> </w:t>
      </w:r>
    </w:p>
    <w:p w14:paraId="18F4ACC7" w14:textId="35C77915" w:rsidR="00980971" w:rsidRPr="0098035D" w:rsidRDefault="00980971" w:rsidP="00844C83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98035D">
        <w:rPr>
          <w:rFonts w:cstheme="minorHAnsi"/>
          <w:color w:val="000000" w:themeColor="text1"/>
        </w:rPr>
        <w:t>A creative thinker</w:t>
      </w:r>
      <w:r w:rsidR="00DB5B17" w:rsidRPr="0098035D">
        <w:rPr>
          <w:rFonts w:cstheme="minorHAnsi"/>
          <w:color w:val="000000" w:themeColor="text1"/>
        </w:rPr>
        <w:t xml:space="preserve"> who loves to brainstorm or learn new and exciting social media trends, has a passion for creating content, and is eager to learn more about the ever-changing social media space</w:t>
      </w:r>
    </w:p>
    <w:p w14:paraId="42C08E0A" w14:textId="77777777" w:rsidR="002479B7" w:rsidRPr="0098035D" w:rsidRDefault="002479B7" w:rsidP="00E208F2">
      <w:pPr>
        <w:ind w:left="360"/>
        <w:rPr>
          <w:rFonts w:cstheme="minorHAnsi"/>
          <w:b/>
          <w:bCs/>
          <w:color w:val="000000" w:themeColor="text1"/>
          <w:u w:val="single"/>
        </w:rPr>
      </w:pPr>
    </w:p>
    <w:p w14:paraId="6D988A71" w14:textId="75264E9F" w:rsidR="00E208F2" w:rsidRPr="0098035D" w:rsidRDefault="00E208F2" w:rsidP="00E208F2">
      <w:pPr>
        <w:ind w:left="360"/>
        <w:rPr>
          <w:rFonts w:cstheme="minorHAnsi"/>
          <w:b/>
          <w:bCs/>
          <w:color w:val="000000" w:themeColor="text1"/>
          <w:u w:val="single"/>
        </w:rPr>
      </w:pPr>
      <w:r w:rsidRPr="0098035D">
        <w:rPr>
          <w:rFonts w:cstheme="minorHAnsi"/>
          <w:b/>
          <w:bCs/>
          <w:color w:val="000000" w:themeColor="text1"/>
          <w:u w:val="single"/>
        </w:rPr>
        <w:lastRenderedPageBreak/>
        <w:t>What you can E</w:t>
      </w:r>
      <w:r w:rsidR="00A500F1" w:rsidRPr="0098035D">
        <w:rPr>
          <w:rFonts w:cstheme="minorHAnsi"/>
          <w:b/>
          <w:bCs/>
          <w:color w:val="000000" w:themeColor="text1"/>
          <w:u w:val="single"/>
        </w:rPr>
        <w:t>xpect</w:t>
      </w:r>
    </w:p>
    <w:p w14:paraId="0305B51C" w14:textId="6CC6F835" w:rsidR="001C0DE8" w:rsidRPr="0098035D" w:rsidRDefault="001C0DE8" w:rsidP="001C0DE8">
      <w:pPr>
        <w:pStyle w:val="ListParagraph"/>
        <w:numPr>
          <w:ilvl w:val="0"/>
          <w:numId w:val="14"/>
        </w:numPr>
        <w:rPr>
          <w:rFonts w:cstheme="minorHAnsi"/>
          <w:b/>
          <w:bCs/>
          <w:color w:val="000000" w:themeColor="text1"/>
          <w:u w:val="single"/>
        </w:rPr>
      </w:pPr>
      <w:r w:rsidRPr="0098035D">
        <w:rPr>
          <w:rFonts w:cstheme="minorHAnsi"/>
          <w:color w:val="000000" w:themeColor="text1"/>
        </w:rPr>
        <w:t xml:space="preserve">Be a part of a dynamic and passionate team of professionals that are </w:t>
      </w:r>
      <w:r w:rsidR="00AB5370" w:rsidRPr="0098035D">
        <w:rPr>
          <w:rFonts w:cstheme="minorHAnsi"/>
          <w:color w:val="000000" w:themeColor="text1"/>
        </w:rPr>
        <w:t>committed to improving our community</w:t>
      </w:r>
    </w:p>
    <w:p w14:paraId="36BEDFC1" w14:textId="10D6583A" w:rsidR="00A500F1" w:rsidRPr="0098035D" w:rsidRDefault="00A500F1" w:rsidP="00A500F1">
      <w:pPr>
        <w:pStyle w:val="ListParagraph"/>
        <w:numPr>
          <w:ilvl w:val="0"/>
          <w:numId w:val="14"/>
        </w:numPr>
        <w:rPr>
          <w:rFonts w:cstheme="minorHAnsi"/>
          <w:color w:val="000000" w:themeColor="text1"/>
        </w:rPr>
      </w:pPr>
      <w:r w:rsidRPr="0098035D">
        <w:rPr>
          <w:rFonts w:cstheme="minorHAnsi"/>
          <w:color w:val="000000" w:themeColor="text1"/>
        </w:rPr>
        <w:t>Gain valuable experience and confidence in your field</w:t>
      </w:r>
    </w:p>
    <w:p w14:paraId="406F1C99" w14:textId="4F4762B5" w:rsidR="00A500F1" w:rsidRPr="0098035D" w:rsidRDefault="00A500F1" w:rsidP="00A500F1">
      <w:pPr>
        <w:pStyle w:val="ListParagraph"/>
        <w:numPr>
          <w:ilvl w:val="0"/>
          <w:numId w:val="14"/>
        </w:numPr>
        <w:rPr>
          <w:rFonts w:cstheme="minorHAnsi"/>
          <w:color w:val="000000" w:themeColor="text1"/>
        </w:rPr>
      </w:pPr>
      <w:r w:rsidRPr="0098035D">
        <w:rPr>
          <w:rFonts w:cstheme="minorHAnsi"/>
          <w:color w:val="000000" w:themeColor="text1"/>
        </w:rPr>
        <w:t>Explore a new career path</w:t>
      </w:r>
    </w:p>
    <w:p w14:paraId="508AFCFB" w14:textId="246BF379" w:rsidR="001F20AB" w:rsidRPr="0098035D" w:rsidRDefault="00F131D2" w:rsidP="001F20AB">
      <w:pPr>
        <w:pStyle w:val="ListParagraph"/>
        <w:numPr>
          <w:ilvl w:val="0"/>
          <w:numId w:val="14"/>
        </w:numPr>
        <w:rPr>
          <w:rFonts w:cstheme="minorHAnsi"/>
          <w:color w:val="000000" w:themeColor="text1"/>
        </w:rPr>
      </w:pPr>
      <w:r w:rsidRPr="0098035D">
        <w:rPr>
          <w:rFonts w:cstheme="minorHAnsi"/>
          <w:color w:val="000000" w:themeColor="text1"/>
        </w:rPr>
        <w:t>Develop and refine your skills</w:t>
      </w:r>
      <w:r w:rsidR="001F20AB" w:rsidRPr="0098035D">
        <w:rPr>
          <w:rFonts w:cstheme="minorHAnsi"/>
          <w:color w:val="000000" w:themeColor="text1"/>
        </w:rPr>
        <w:t xml:space="preserve"> to enhance your qualifications for future opportunities</w:t>
      </w:r>
    </w:p>
    <w:p w14:paraId="4F97D063" w14:textId="65836E69" w:rsidR="00F131D2" w:rsidRPr="0098035D" w:rsidRDefault="001C0DE8" w:rsidP="00A500F1">
      <w:pPr>
        <w:pStyle w:val="ListParagraph"/>
        <w:numPr>
          <w:ilvl w:val="0"/>
          <w:numId w:val="14"/>
        </w:numPr>
        <w:rPr>
          <w:rFonts w:cstheme="minorHAnsi"/>
          <w:color w:val="000000" w:themeColor="text1"/>
        </w:rPr>
      </w:pPr>
      <w:r w:rsidRPr="0098035D">
        <w:rPr>
          <w:rFonts w:cstheme="minorHAnsi"/>
          <w:color w:val="000000" w:themeColor="text1"/>
        </w:rPr>
        <w:t>Obtain an understanding of the type of working environment, field and industry that align with your career goals</w:t>
      </w:r>
    </w:p>
    <w:p w14:paraId="05195FAE" w14:textId="77777777" w:rsidR="007B1C45" w:rsidRPr="0098035D" w:rsidRDefault="007B1C45" w:rsidP="007B1C45">
      <w:pPr>
        <w:pStyle w:val="ListParagraph"/>
        <w:numPr>
          <w:ilvl w:val="0"/>
          <w:numId w:val="14"/>
        </w:numPr>
        <w:rPr>
          <w:rFonts w:cstheme="minorHAnsi"/>
          <w:color w:val="000000" w:themeColor="text1"/>
        </w:rPr>
      </w:pPr>
      <w:r w:rsidRPr="0098035D">
        <w:rPr>
          <w:rFonts w:cstheme="minorHAnsi"/>
          <w:color w:val="000000" w:themeColor="text1"/>
        </w:rPr>
        <w:t>Mentorship from experienced professionals in education and nonprofit work.</w:t>
      </w:r>
    </w:p>
    <w:p w14:paraId="3978365B" w14:textId="77777777" w:rsidR="007B1C45" w:rsidRPr="0098035D" w:rsidRDefault="007B1C45" w:rsidP="007B1C45">
      <w:pPr>
        <w:pStyle w:val="ListParagraph"/>
        <w:numPr>
          <w:ilvl w:val="0"/>
          <w:numId w:val="14"/>
        </w:numPr>
        <w:rPr>
          <w:rFonts w:cstheme="minorHAnsi"/>
          <w:color w:val="000000" w:themeColor="text1"/>
        </w:rPr>
      </w:pPr>
      <w:r w:rsidRPr="0098035D">
        <w:rPr>
          <w:rFonts w:cstheme="minorHAnsi"/>
          <w:color w:val="000000" w:themeColor="text1"/>
        </w:rPr>
        <w:t>Enhanced skills in communication, leadership, problem-solving, and teamwork.</w:t>
      </w:r>
    </w:p>
    <w:p w14:paraId="68F3F9C8" w14:textId="2D383862" w:rsidR="00191B80" w:rsidRDefault="007B1C45" w:rsidP="00191B80">
      <w:pPr>
        <w:pStyle w:val="ListParagraph"/>
        <w:numPr>
          <w:ilvl w:val="0"/>
          <w:numId w:val="14"/>
        </w:numPr>
        <w:rPr>
          <w:rFonts w:cstheme="minorHAnsi"/>
          <w:color w:val="000000" w:themeColor="text1"/>
        </w:rPr>
      </w:pPr>
      <w:r w:rsidRPr="0098035D">
        <w:rPr>
          <w:rFonts w:cstheme="minorHAnsi"/>
          <w:color w:val="000000" w:themeColor="text1"/>
        </w:rPr>
        <w:t>A deeper understanding of equity, service, and community resilience.</w:t>
      </w:r>
    </w:p>
    <w:p w14:paraId="15A0F9E8" w14:textId="77777777" w:rsidR="00191B80" w:rsidRPr="00191B80" w:rsidRDefault="00191B80" w:rsidP="00191B80">
      <w:pPr>
        <w:rPr>
          <w:rFonts w:cstheme="minorHAnsi"/>
        </w:rPr>
      </w:pPr>
      <w:r w:rsidRPr="00191B80">
        <w:rPr>
          <w:rFonts w:cstheme="minorHAnsi"/>
        </w:rPr>
        <w:t xml:space="preserve">Please submit a letter of interest and resume to Mallory Cloninger, Programs Director at Turning Pointe at </w:t>
      </w:r>
      <w:hyperlink r:id="rId8" w:history="1">
        <w:r w:rsidRPr="00191B80">
          <w:rPr>
            <w:rStyle w:val="Hyperlink"/>
            <w:rFonts w:cstheme="minorHAnsi"/>
          </w:rPr>
          <w:t>programs@turningpointe.org</w:t>
        </w:r>
      </w:hyperlink>
      <w:r w:rsidRPr="00191B80">
        <w:rPr>
          <w:rFonts w:cstheme="minorHAnsi"/>
        </w:rPr>
        <w:tab/>
      </w:r>
    </w:p>
    <w:p w14:paraId="52FC5439" w14:textId="77777777" w:rsidR="00191B80" w:rsidRPr="00191B80" w:rsidRDefault="00191B80" w:rsidP="00191B80">
      <w:pPr>
        <w:rPr>
          <w:rFonts w:cstheme="minorHAnsi"/>
          <w:color w:val="000000" w:themeColor="text1"/>
        </w:rPr>
      </w:pPr>
    </w:p>
    <w:p w14:paraId="23F748B5" w14:textId="77777777" w:rsidR="00F24678" w:rsidRPr="003C7287" w:rsidRDefault="00F24678">
      <w:pPr>
        <w:rPr>
          <w:rFonts w:cstheme="minorHAnsi"/>
        </w:rPr>
      </w:pPr>
    </w:p>
    <w:sectPr w:rsidR="00F24678" w:rsidRPr="003C728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A6E2C" w14:textId="77777777" w:rsidR="00ED2DBF" w:rsidRDefault="00ED2DBF" w:rsidP="000428E2">
      <w:pPr>
        <w:spacing w:after="0" w:line="240" w:lineRule="auto"/>
      </w:pPr>
      <w:r>
        <w:separator/>
      </w:r>
    </w:p>
  </w:endnote>
  <w:endnote w:type="continuationSeparator" w:id="0">
    <w:p w14:paraId="04800BF4" w14:textId="77777777" w:rsidR="00ED2DBF" w:rsidRDefault="00ED2DBF" w:rsidP="00042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B9260" w14:textId="77777777" w:rsidR="00ED2DBF" w:rsidRDefault="00ED2DBF" w:rsidP="000428E2">
      <w:pPr>
        <w:spacing w:after="0" w:line="240" w:lineRule="auto"/>
      </w:pPr>
      <w:r>
        <w:separator/>
      </w:r>
    </w:p>
  </w:footnote>
  <w:footnote w:type="continuationSeparator" w:id="0">
    <w:p w14:paraId="1D406DDA" w14:textId="77777777" w:rsidR="00ED2DBF" w:rsidRDefault="00ED2DBF" w:rsidP="00042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F5077" w14:textId="77777777" w:rsidR="000428E2" w:rsidRDefault="000428E2" w:rsidP="000428E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D01A8"/>
    <w:multiLevelType w:val="multilevel"/>
    <w:tmpl w:val="733A1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90DCA"/>
    <w:multiLevelType w:val="hybridMultilevel"/>
    <w:tmpl w:val="51C6B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F17"/>
    <w:multiLevelType w:val="multilevel"/>
    <w:tmpl w:val="38F8E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FB0C4D"/>
    <w:multiLevelType w:val="hybridMultilevel"/>
    <w:tmpl w:val="4A586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418FF"/>
    <w:multiLevelType w:val="hybridMultilevel"/>
    <w:tmpl w:val="3C002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C3369"/>
    <w:multiLevelType w:val="hybridMultilevel"/>
    <w:tmpl w:val="1FDA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301CB"/>
    <w:multiLevelType w:val="multilevel"/>
    <w:tmpl w:val="E32A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E0585E"/>
    <w:multiLevelType w:val="hybridMultilevel"/>
    <w:tmpl w:val="B0C4D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BF3809"/>
    <w:multiLevelType w:val="hybridMultilevel"/>
    <w:tmpl w:val="F4F89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4661B"/>
    <w:multiLevelType w:val="hybridMultilevel"/>
    <w:tmpl w:val="502AB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21C78"/>
    <w:multiLevelType w:val="hybridMultilevel"/>
    <w:tmpl w:val="D66A2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E430F"/>
    <w:multiLevelType w:val="multilevel"/>
    <w:tmpl w:val="733A1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F271AB"/>
    <w:multiLevelType w:val="multilevel"/>
    <w:tmpl w:val="00F64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8A2690"/>
    <w:multiLevelType w:val="multilevel"/>
    <w:tmpl w:val="733A1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5733050">
    <w:abstractNumId w:val="6"/>
  </w:num>
  <w:num w:numId="2" w16cid:durableId="662856886">
    <w:abstractNumId w:val="0"/>
  </w:num>
  <w:num w:numId="3" w16cid:durableId="1876653925">
    <w:abstractNumId w:val="12"/>
  </w:num>
  <w:num w:numId="4" w16cid:durableId="585727684">
    <w:abstractNumId w:val="9"/>
  </w:num>
  <w:num w:numId="5" w16cid:durableId="1303341292">
    <w:abstractNumId w:val="10"/>
  </w:num>
  <w:num w:numId="6" w16cid:durableId="64570485">
    <w:abstractNumId w:val="1"/>
  </w:num>
  <w:num w:numId="7" w16cid:durableId="1511095028">
    <w:abstractNumId w:val="3"/>
  </w:num>
  <w:num w:numId="8" w16cid:durableId="1453281502">
    <w:abstractNumId w:val="11"/>
  </w:num>
  <w:num w:numId="9" w16cid:durableId="1742095066">
    <w:abstractNumId w:val="13"/>
  </w:num>
  <w:num w:numId="10" w16cid:durableId="1082801903">
    <w:abstractNumId w:val="5"/>
  </w:num>
  <w:num w:numId="11" w16cid:durableId="1117719429">
    <w:abstractNumId w:val="4"/>
  </w:num>
  <w:num w:numId="12" w16cid:durableId="1425030743">
    <w:abstractNumId w:val="8"/>
  </w:num>
  <w:num w:numId="13" w16cid:durableId="445660264">
    <w:abstractNumId w:val="2"/>
  </w:num>
  <w:num w:numId="14" w16cid:durableId="13901525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8E2"/>
    <w:rsid w:val="000068D0"/>
    <w:rsid w:val="00013109"/>
    <w:rsid w:val="000428E2"/>
    <w:rsid w:val="00055325"/>
    <w:rsid w:val="00080CDC"/>
    <w:rsid w:val="000C16F7"/>
    <w:rsid w:val="00153809"/>
    <w:rsid w:val="00157FC7"/>
    <w:rsid w:val="00160BFE"/>
    <w:rsid w:val="00191B80"/>
    <w:rsid w:val="001B7AE4"/>
    <w:rsid w:val="001C0DE8"/>
    <w:rsid w:val="001F20AB"/>
    <w:rsid w:val="0022082A"/>
    <w:rsid w:val="0024406C"/>
    <w:rsid w:val="002479B7"/>
    <w:rsid w:val="00254B89"/>
    <w:rsid w:val="002C5AEE"/>
    <w:rsid w:val="002E60D3"/>
    <w:rsid w:val="00305FED"/>
    <w:rsid w:val="003122FA"/>
    <w:rsid w:val="00355B92"/>
    <w:rsid w:val="003867D2"/>
    <w:rsid w:val="003A0873"/>
    <w:rsid w:val="003A763D"/>
    <w:rsid w:val="003B18EE"/>
    <w:rsid w:val="003B66C5"/>
    <w:rsid w:val="003C7287"/>
    <w:rsid w:val="003E2DB7"/>
    <w:rsid w:val="003F1040"/>
    <w:rsid w:val="004029FA"/>
    <w:rsid w:val="004763A0"/>
    <w:rsid w:val="00487083"/>
    <w:rsid w:val="004950E6"/>
    <w:rsid w:val="004A1F03"/>
    <w:rsid w:val="004B6B0D"/>
    <w:rsid w:val="004B735B"/>
    <w:rsid w:val="004C3436"/>
    <w:rsid w:val="004C3506"/>
    <w:rsid w:val="004E1D34"/>
    <w:rsid w:val="004F1ADF"/>
    <w:rsid w:val="00552B3A"/>
    <w:rsid w:val="005A4146"/>
    <w:rsid w:val="005C7473"/>
    <w:rsid w:val="005F2B84"/>
    <w:rsid w:val="005F763A"/>
    <w:rsid w:val="006060D2"/>
    <w:rsid w:val="00612DBE"/>
    <w:rsid w:val="006347F9"/>
    <w:rsid w:val="00665003"/>
    <w:rsid w:val="00683F85"/>
    <w:rsid w:val="006D70DF"/>
    <w:rsid w:val="006E6C1A"/>
    <w:rsid w:val="00780757"/>
    <w:rsid w:val="007B1C45"/>
    <w:rsid w:val="00844C83"/>
    <w:rsid w:val="008467C7"/>
    <w:rsid w:val="00856F36"/>
    <w:rsid w:val="0086140E"/>
    <w:rsid w:val="00887A00"/>
    <w:rsid w:val="008A4B20"/>
    <w:rsid w:val="008B09B0"/>
    <w:rsid w:val="008B27CE"/>
    <w:rsid w:val="0093660C"/>
    <w:rsid w:val="00961326"/>
    <w:rsid w:val="00963372"/>
    <w:rsid w:val="0097513F"/>
    <w:rsid w:val="0098035D"/>
    <w:rsid w:val="00980971"/>
    <w:rsid w:val="009825E3"/>
    <w:rsid w:val="00990F2F"/>
    <w:rsid w:val="009E3D3E"/>
    <w:rsid w:val="009E414D"/>
    <w:rsid w:val="009F2DDB"/>
    <w:rsid w:val="00A25C92"/>
    <w:rsid w:val="00A500F1"/>
    <w:rsid w:val="00AA06E1"/>
    <w:rsid w:val="00AB2AD0"/>
    <w:rsid w:val="00AB5370"/>
    <w:rsid w:val="00AD6615"/>
    <w:rsid w:val="00AE265B"/>
    <w:rsid w:val="00AF6343"/>
    <w:rsid w:val="00B025E4"/>
    <w:rsid w:val="00B464CD"/>
    <w:rsid w:val="00BA1F03"/>
    <w:rsid w:val="00BA2223"/>
    <w:rsid w:val="00BC5F42"/>
    <w:rsid w:val="00BE1B13"/>
    <w:rsid w:val="00BF0165"/>
    <w:rsid w:val="00C03A60"/>
    <w:rsid w:val="00C07F78"/>
    <w:rsid w:val="00C126DD"/>
    <w:rsid w:val="00C30CFF"/>
    <w:rsid w:val="00C638DF"/>
    <w:rsid w:val="00C94DBD"/>
    <w:rsid w:val="00D06ED1"/>
    <w:rsid w:val="00D4634C"/>
    <w:rsid w:val="00D51AD8"/>
    <w:rsid w:val="00D66B15"/>
    <w:rsid w:val="00D775FE"/>
    <w:rsid w:val="00DA0DEB"/>
    <w:rsid w:val="00DB5B17"/>
    <w:rsid w:val="00DC6D5B"/>
    <w:rsid w:val="00DF7BF5"/>
    <w:rsid w:val="00E208F2"/>
    <w:rsid w:val="00E274DB"/>
    <w:rsid w:val="00E65F6B"/>
    <w:rsid w:val="00E7020F"/>
    <w:rsid w:val="00E83DA0"/>
    <w:rsid w:val="00E85DB7"/>
    <w:rsid w:val="00EA3730"/>
    <w:rsid w:val="00ED2DBF"/>
    <w:rsid w:val="00EE5395"/>
    <w:rsid w:val="00F131D2"/>
    <w:rsid w:val="00F24678"/>
    <w:rsid w:val="00F614F5"/>
    <w:rsid w:val="00F83526"/>
    <w:rsid w:val="00F90938"/>
    <w:rsid w:val="00FB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4490F"/>
  <w15:chartTrackingRefBased/>
  <w15:docId w15:val="{8C6C1097-5A7A-4C77-97D5-CBDEF7A77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8E2"/>
  </w:style>
  <w:style w:type="paragraph" w:styleId="Footer">
    <w:name w:val="footer"/>
    <w:basedOn w:val="Normal"/>
    <w:link w:val="FooterChar"/>
    <w:uiPriority w:val="99"/>
    <w:unhideWhenUsed/>
    <w:rsid w:val="00042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8E2"/>
  </w:style>
  <w:style w:type="paragraph" w:styleId="NormalWeb">
    <w:name w:val="Normal (Web)"/>
    <w:basedOn w:val="Normal"/>
    <w:uiPriority w:val="99"/>
    <w:semiHidden/>
    <w:unhideWhenUsed/>
    <w:rsid w:val="00042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5F763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06ED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91B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9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76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6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s@turningpointe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Chelsey Guerrero</dc:creator>
  <cp:keywords/>
  <dc:description/>
  <cp:lastModifiedBy>Programs</cp:lastModifiedBy>
  <cp:revision>3</cp:revision>
  <dcterms:created xsi:type="dcterms:W3CDTF">2026-02-02T19:29:00Z</dcterms:created>
  <dcterms:modified xsi:type="dcterms:W3CDTF">2026-02-09T16:40:00Z</dcterms:modified>
</cp:coreProperties>
</file>