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A4AC" w14:textId="1715B6E0" w:rsidR="00CB3B4E" w:rsidRDefault="00BE0A71" w:rsidP="00CB3B4E">
      <w:pPr>
        <w:jc w:val="center"/>
      </w:pPr>
      <w:r>
        <w:rPr>
          <w:noProof/>
        </w:rPr>
        <w:drawing>
          <wp:inline distT="0" distB="0" distL="0" distR="0" wp14:anchorId="4C7D1D2A" wp14:editId="68B4B74F">
            <wp:extent cx="2838450" cy="1253000"/>
            <wp:effectExtent l="0" t="0" r="0" b="4445"/>
            <wp:docPr id="2" name="Picture 2" descr="\\Server01\data\PROGRAM COORDINATOR\Turning Pointe Logo\NEW TP LOGO\Logo Files\TPSAC_color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1\data\PROGRAM COORDINATOR\Turning Pointe Logo\NEW TP LOGO\Logo Files\TPSAC_color - Cop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4625" cy="1277798"/>
                    </a:xfrm>
                    <a:prstGeom prst="rect">
                      <a:avLst/>
                    </a:prstGeom>
                    <a:noFill/>
                    <a:ln>
                      <a:noFill/>
                    </a:ln>
                  </pic:spPr>
                </pic:pic>
              </a:graphicData>
            </a:graphic>
          </wp:inline>
        </w:drawing>
      </w:r>
    </w:p>
    <w:p w14:paraId="4D69C975" w14:textId="70288637" w:rsidR="006E494F" w:rsidRPr="00C245A4" w:rsidRDefault="006E494F" w:rsidP="006E494F">
      <w:pPr>
        <w:jc w:val="center"/>
        <w:rPr>
          <w:rFonts w:cstheme="minorHAnsi"/>
          <w:b/>
          <w:sz w:val="24"/>
          <w:szCs w:val="24"/>
        </w:rPr>
      </w:pPr>
      <w:bookmarkStart w:id="0" w:name="_Hlk29889548"/>
      <w:r w:rsidRPr="00C245A4">
        <w:rPr>
          <w:rFonts w:cstheme="minorHAnsi"/>
          <w:b/>
          <w:sz w:val="24"/>
          <w:szCs w:val="24"/>
        </w:rPr>
        <w:t>POSITION DESCRIPTION</w:t>
      </w:r>
    </w:p>
    <w:p w14:paraId="6E62750D" w14:textId="19AE803C" w:rsidR="006E494F" w:rsidRPr="00F758CB" w:rsidRDefault="006E494F" w:rsidP="006E494F">
      <w:pPr>
        <w:spacing w:after="0"/>
        <w:rPr>
          <w:rFonts w:cstheme="minorHAnsi"/>
          <w:sz w:val="24"/>
          <w:szCs w:val="24"/>
        </w:rPr>
      </w:pPr>
      <w:r w:rsidRPr="00E227AD">
        <w:rPr>
          <w:rFonts w:cstheme="minorHAnsi"/>
          <w:b/>
        </w:rPr>
        <w:t>J</w:t>
      </w:r>
      <w:r w:rsidR="00A41AE7" w:rsidRPr="00E227AD">
        <w:rPr>
          <w:rFonts w:cstheme="minorHAnsi"/>
          <w:b/>
        </w:rPr>
        <w:t>ob Title</w:t>
      </w:r>
      <w:r w:rsidRPr="00E227AD">
        <w:rPr>
          <w:rFonts w:cstheme="minorHAnsi"/>
          <w:b/>
        </w:rPr>
        <w:t>:</w:t>
      </w:r>
      <w:r w:rsidRPr="00F758CB">
        <w:rPr>
          <w:rFonts w:cstheme="minorHAnsi"/>
          <w:b/>
          <w:sz w:val="24"/>
          <w:szCs w:val="24"/>
        </w:rPr>
        <w:t xml:space="preserve"> </w:t>
      </w:r>
      <w:r w:rsidRPr="00F758CB">
        <w:rPr>
          <w:rFonts w:cstheme="minorHAnsi"/>
          <w:b/>
          <w:sz w:val="24"/>
          <w:szCs w:val="24"/>
        </w:rPr>
        <w:tab/>
      </w:r>
      <w:r w:rsidR="00A41AE7" w:rsidRPr="00B806F6">
        <w:rPr>
          <w:rFonts w:eastAsia="Times New Roman" w:cstheme="minorHAnsi"/>
          <w:kern w:val="18"/>
          <w:szCs w:val="20"/>
        </w:rPr>
        <w:t>Youth Advocate</w:t>
      </w:r>
    </w:p>
    <w:p w14:paraId="0823C288" w14:textId="56D6EC5C" w:rsidR="004F6C61" w:rsidRPr="00F758CB" w:rsidRDefault="004F6C61" w:rsidP="006E494F">
      <w:pPr>
        <w:spacing w:after="0"/>
        <w:rPr>
          <w:rFonts w:cstheme="minorHAnsi"/>
          <w:sz w:val="24"/>
          <w:szCs w:val="24"/>
        </w:rPr>
      </w:pPr>
      <w:r w:rsidRPr="00E227AD">
        <w:rPr>
          <w:rFonts w:cstheme="minorHAnsi"/>
          <w:b/>
        </w:rPr>
        <w:t>Job Location:</w:t>
      </w:r>
      <w:r w:rsidRPr="00F758CB">
        <w:rPr>
          <w:rFonts w:cstheme="minorHAnsi"/>
          <w:b/>
          <w:sz w:val="24"/>
          <w:szCs w:val="24"/>
        </w:rPr>
        <w:tab/>
      </w:r>
      <w:r w:rsidR="00F758CB" w:rsidRPr="00B806F6">
        <w:rPr>
          <w:rFonts w:eastAsia="Times New Roman" w:cstheme="minorHAnsi"/>
          <w:kern w:val="18"/>
          <w:szCs w:val="20"/>
        </w:rPr>
        <w:t>Shelton</w:t>
      </w:r>
    </w:p>
    <w:p w14:paraId="523174F9" w14:textId="0B9F8DB9" w:rsidR="006E494F" w:rsidRPr="00F758CB" w:rsidRDefault="006E494F" w:rsidP="006E494F">
      <w:pPr>
        <w:spacing w:after="0"/>
        <w:rPr>
          <w:rFonts w:cstheme="minorHAnsi"/>
          <w:sz w:val="24"/>
          <w:szCs w:val="24"/>
        </w:rPr>
      </w:pPr>
      <w:r w:rsidRPr="00E227AD">
        <w:rPr>
          <w:rFonts w:cstheme="minorHAnsi"/>
          <w:b/>
        </w:rPr>
        <w:t>Reports to:</w:t>
      </w:r>
      <w:r w:rsidRPr="00F758CB">
        <w:rPr>
          <w:rFonts w:cstheme="minorHAnsi"/>
          <w:b/>
          <w:sz w:val="24"/>
          <w:szCs w:val="24"/>
        </w:rPr>
        <w:tab/>
      </w:r>
      <w:r w:rsidR="00DE206C" w:rsidRPr="00B806F6">
        <w:rPr>
          <w:rFonts w:eastAsia="Times New Roman" w:cstheme="minorHAnsi"/>
          <w:kern w:val="18"/>
          <w:szCs w:val="20"/>
        </w:rPr>
        <w:t xml:space="preserve">Youth and Prevention </w:t>
      </w:r>
      <w:r w:rsidR="00DA633E">
        <w:rPr>
          <w:rFonts w:eastAsia="Times New Roman" w:cstheme="minorHAnsi"/>
          <w:kern w:val="18"/>
          <w:szCs w:val="20"/>
        </w:rPr>
        <w:t>Manager</w:t>
      </w:r>
      <w:r w:rsidR="00862478" w:rsidRPr="00F758CB">
        <w:rPr>
          <w:rFonts w:cstheme="minorHAnsi"/>
          <w:sz w:val="24"/>
          <w:szCs w:val="24"/>
        </w:rPr>
        <w:t xml:space="preserve"> </w:t>
      </w:r>
    </w:p>
    <w:p w14:paraId="4E615B09" w14:textId="14813617" w:rsidR="006E494F" w:rsidRPr="00F758CB" w:rsidRDefault="006E494F" w:rsidP="006E494F">
      <w:pPr>
        <w:spacing w:after="0"/>
        <w:rPr>
          <w:rFonts w:cstheme="minorHAnsi"/>
          <w:sz w:val="24"/>
          <w:szCs w:val="24"/>
        </w:rPr>
      </w:pPr>
      <w:r w:rsidRPr="00E227AD">
        <w:rPr>
          <w:rFonts w:cstheme="minorHAnsi"/>
          <w:b/>
        </w:rPr>
        <w:t>FLSA Status:</w:t>
      </w:r>
      <w:r w:rsidRPr="00F758CB">
        <w:rPr>
          <w:rFonts w:cstheme="minorHAnsi"/>
          <w:b/>
          <w:sz w:val="24"/>
          <w:szCs w:val="24"/>
        </w:rPr>
        <w:tab/>
      </w:r>
      <w:r w:rsidR="00BB2A72" w:rsidRPr="00B806F6">
        <w:rPr>
          <w:rFonts w:eastAsia="Times New Roman" w:cstheme="minorHAnsi"/>
          <w:kern w:val="18"/>
          <w:szCs w:val="20"/>
        </w:rPr>
        <w:t>Non-Exempt Full Time</w:t>
      </w:r>
    </w:p>
    <w:p w14:paraId="07EE354D" w14:textId="4580ED36" w:rsidR="006E494F" w:rsidRPr="00F758CB" w:rsidRDefault="006E494F" w:rsidP="006E494F">
      <w:pPr>
        <w:spacing w:after="0"/>
        <w:rPr>
          <w:rFonts w:cstheme="minorHAnsi"/>
          <w:sz w:val="24"/>
          <w:szCs w:val="24"/>
        </w:rPr>
      </w:pPr>
      <w:r w:rsidRPr="00E227AD">
        <w:rPr>
          <w:rFonts w:cstheme="minorHAnsi"/>
          <w:b/>
        </w:rPr>
        <w:t>Salary Range:</w:t>
      </w:r>
      <w:r w:rsidRPr="00F059CD">
        <w:rPr>
          <w:rFonts w:cstheme="minorHAnsi"/>
          <w:b/>
          <w:sz w:val="24"/>
          <w:szCs w:val="24"/>
        </w:rPr>
        <w:tab/>
      </w:r>
      <w:r w:rsidRPr="00B806F6">
        <w:rPr>
          <w:rFonts w:eastAsia="Times New Roman" w:cstheme="minorHAnsi"/>
          <w:kern w:val="18"/>
          <w:szCs w:val="20"/>
        </w:rPr>
        <w:t>$</w:t>
      </w:r>
      <w:r w:rsidR="00A41AE7" w:rsidRPr="00B806F6">
        <w:rPr>
          <w:rFonts w:eastAsia="Times New Roman" w:cstheme="minorHAnsi"/>
          <w:kern w:val="18"/>
          <w:szCs w:val="20"/>
        </w:rPr>
        <w:t>1</w:t>
      </w:r>
      <w:r w:rsidR="00657FCE" w:rsidRPr="00B806F6">
        <w:rPr>
          <w:rFonts w:eastAsia="Times New Roman" w:cstheme="minorHAnsi"/>
          <w:kern w:val="18"/>
          <w:szCs w:val="20"/>
        </w:rPr>
        <w:t>7.</w:t>
      </w:r>
      <w:r w:rsidR="009752CF" w:rsidRPr="00B806F6">
        <w:rPr>
          <w:rFonts w:eastAsia="Times New Roman" w:cstheme="minorHAnsi"/>
          <w:kern w:val="18"/>
          <w:szCs w:val="20"/>
        </w:rPr>
        <w:t>5</w:t>
      </w:r>
      <w:r w:rsidR="00657FCE" w:rsidRPr="00B806F6">
        <w:rPr>
          <w:rFonts w:eastAsia="Times New Roman" w:cstheme="minorHAnsi"/>
          <w:kern w:val="18"/>
          <w:szCs w:val="20"/>
        </w:rPr>
        <w:t>0</w:t>
      </w:r>
      <w:r w:rsidR="00A41AE7" w:rsidRPr="00B806F6">
        <w:rPr>
          <w:rFonts w:eastAsia="Times New Roman" w:cstheme="minorHAnsi"/>
          <w:kern w:val="18"/>
          <w:szCs w:val="20"/>
        </w:rPr>
        <w:t xml:space="preserve"> – </w:t>
      </w:r>
      <w:r w:rsidR="00657FCE" w:rsidRPr="00B806F6">
        <w:rPr>
          <w:rFonts w:eastAsia="Times New Roman" w:cstheme="minorHAnsi"/>
          <w:kern w:val="18"/>
          <w:szCs w:val="20"/>
        </w:rPr>
        <w:t>1</w:t>
      </w:r>
      <w:r w:rsidR="009752CF" w:rsidRPr="00B806F6">
        <w:rPr>
          <w:rFonts w:eastAsia="Times New Roman" w:cstheme="minorHAnsi"/>
          <w:kern w:val="18"/>
          <w:szCs w:val="20"/>
        </w:rPr>
        <w:t>9</w:t>
      </w:r>
      <w:r w:rsidR="00657FCE" w:rsidRPr="00B806F6">
        <w:rPr>
          <w:rFonts w:eastAsia="Times New Roman" w:cstheme="minorHAnsi"/>
          <w:kern w:val="18"/>
          <w:szCs w:val="20"/>
        </w:rPr>
        <w:t>.</w:t>
      </w:r>
      <w:r w:rsidR="009752CF" w:rsidRPr="00B806F6">
        <w:rPr>
          <w:rFonts w:eastAsia="Times New Roman" w:cstheme="minorHAnsi"/>
          <w:kern w:val="18"/>
          <w:szCs w:val="20"/>
        </w:rPr>
        <w:t>5</w:t>
      </w:r>
      <w:r w:rsidR="00657FCE" w:rsidRPr="00B806F6">
        <w:rPr>
          <w:rFonts w:eastAsia="Times New Roman" w:cstheme="minorHAnsi"/>
          <w:kern w:val="18"/>
          <w:szCs w:val="20"/>
        </w:rPr>
        <w:t>0</w:t>
      </w:r>
      <w:r w:rsidRPr="00B806F6">
        <w:rPr>
          <w:rFonts w:eastAsia="Times New Roman" w:cstheme="minorHAnsi"/>
          <w:kern w:val="18"/>
          <w:szCs w:val="20"/>
        </w:rPr>
        <w:t>/hour (DOQ)</w:t>
      </w:r>
    </w:p>
    <w:p w14:paraId="6B23DE79" w14:textId="283D203A" w:rsidR="00F758CB" w:rsidRPr="00B806F6" w:rsidRDefault="00F758CB" w:rsidP="00F758CB">
      <w:pPr>
        <w:spacing w:after="0"/>
        <w:outlineLvl w:val="0"/>
        <w:rPr>
          <w:rFonts w:eastAsia="Times New Roman" w:cstheme="minorHAnsi"/>
          <w:kern w:val="18"/>
          <w:szCs w:val="20"/>
        </w:rPr>
      </w:pPr>
      <w:r w:rsidRPr="00E227AD">
        <w:rPr>
          <w:rFonts w:cstheme="minorHAnsi"/>
          <w:b/>
        </w:rPr>
        <w:t>Schedule:</w:t>
      </w:r>
      <w:r w:rsidRPr="00F758CB">
        <w:rPr>
          <w:rFonts w:cstheme="minorHAnsi"/>
          <w:b/>
          <w:sz w:val="24"/>
          <w:szCs w:val="24"/>
        </w:rPr>
        <w:tab/>
      </w:r>
      <w:r w:rsidRPr="00B806F6">
        <w:rPr>
          <w:rFonts w:eastAsia="Times New Roman" w:cstheme="minorHAnsi"/>
          <w:kern w:val="18"/>
          <w:szCs w:val="20"/>
        </w:rPr>
        <w:t xml:space="preserve">Proposed: </w:t>
      </w:r>
      <w:r w:rsidR="00091A0F" w:rsidRPr="00B806F6">
        <w:rPr>
          <w:rFonts w:eastAsia="Times New Roman" w:cstheme="minorHAnsi"/>
          <w:kern w:val="18"/>
          <w:szCs w:val="20"/>
        </w:rPr>
        <w:t>9</w:t>
      </w:r>
      <w:r w:rsidRPr="00B806F6">
        <w:rPr>
          <w:rFonts w:eastAsia="Times New Roman" w:cstheme="minorHAnsi"/>
          <w:kern w:val="18"/>
          <w:szCs w:val="20"/>
        </w:rPr>
        <w:t>:</w:t>
      </w:r>
      <w:r w:rsidR="00091A0F" w:rsidRPr="00B806F6">
        <w:rPr>
          <w:rFonts w:eastAsia="Times New Roman" w:cstheme="minorHAnsi"/>
          <w:kern w:val="18"/>
          <w:szCs w:val="20"/>
        </w:rPr>
        <w:t>3</w:t>
      </w:r>
      <w:r w:rsidRPr="00B806F6">
        <w:rPr>
          <w:rFonts w:eastAsia="Times New Roman" w:cstheme="minorHAnsi"/>
          <w:kern w:val="18"/>
          <w:szCs w:val="20"/>
        </w:rPr>
        <w:t xml:space="preserve">0 am – </w:t>
      </w:r>
      <w:r w:rsidR="00091A0F" w:rsidRPr="00B806F6">
        <w:rPr>
          <w:rFonts w:eastAsia="Times New Roman" w:cstheme="minorHAnsi"/>
          <w:kern w:val="18"/>
          <w:szCs w:val="20"/>
        </w:rPr>
        <w:t>6</w:t>
      </w:r>
      <w:r w:rsidRPr="00B806F6">
        <w:rPr>
          <w:rFonts w:eastAsia="Times New Roman" w:cstheme="minorHAnsi"/>
          <w:kern w:val="18"/>
          <w:szCs w:val="20"/>
        </w:rPr>
        <w:t>:00 pm Monday – Friday</w:t>
      </w:r>
    </w:p>
    <w:p w14:paraId="5A1AB6B3" w14:textId="77777777" w:rsidR="00F758CB" w:rsidRPr="00B806F6" w:rsidRDefault="00F758CB" w:rsidP="00F758CB">
      <w:pPr>
        <w:spacing w:after="0"/>
        <w:ind w:left="720" w:firstLine="720"/>
        <w:outlineLvl w:val="0"/>
        <w:rPr>
          <w:rFonts w:eastAsia="Times New Roman" w:cstheme="minorHAnsi"/>
          <w:kern w:val="18"/>
          <w:szCs w:val="20"/>
        </w:rPr>
      </w:pPr>
      <w:r w:rsidRPr="00B806F6">
        <w:rPr>
          <w:rFonts w:eastAsia="Times New Roman" w:cstheme="minorHAnsi"/>
          <w:kern w:val="18"/>
          <w:szCs w:val="20"/>
        </w:rPr>
        <w:t xml:space="preserve">Attendance at Thursday staff meetings, 2:30 pm – 4:30 pm, in Shelton offices is required. </w:t>
      </w:r>
    </w:p>
    <w:p w14:paraId="7BBE1BE8" w14:textId="7CA1EEC4" w:rsidR="00A41AE7" w:rsidRPr="00B806F6" w:rsidRDefault="00F758CB" w:rsidP="00F758CB">
      <w:pPr>
        <w:spacing w:after="0"/>
        <w:ind w:left="1440"/>
        <w:outlineLvl w:val="0"/>
        <w:rPr>
          <w:rFonts w:eastAsia="Times New Roman" w:cstheme="minorHAnsi"/>
          <w:kern w:val="18"/>
          <w:szCs w:val="20"/>
        </w:rPr>
      </w:pPr>
      <w:r w:rsidRPr="00B806F6">
        <w:rPr>
          <w:rFonts w:eastAsia="Times New Roman" w:cstheme="minorHAnsi"/>
          <w:kern w:val="18"/>
          <w:szCs w:val="20"/>
        </w:rPr>
        <w:t>Note: Schedule will vary occasionally to support events/trainings. Occasional evening and weekend work required.</w:t>
      </w:r>
    </w:p>
    <w:p w14:paraId="6B51C06C" w14:textId="77777777" w:rsidR="00F758CB" w:rsidRPr="006A11C5" w:rsidRDefault="00F758CB" w:rsidP="00F758CB">
      <w:pPr>
        <w:spacing w:after="0"/>
        <w:ind w:left="1440"/>
        <w:outlineLvl w:val="0"/>
        <w:rPr>
          <w:rFonts w:cstheme="minorHAnsi"/>
          <w:sz w:val="24"/>
          <w:szCs w:val="24"/>
        </w:rPr>
      </w:pPr>
    </w:p>
    <w:p w14:paraId="0D11F1C6" w14:textId="1D4284AE" w:rsidR="009156D9" w:rsidRPr="009156D9" w:rsidRDefault="009156D9" w:rsidP="00231DA6">
      <w:pPr>
        <w:jc w:val="center"/>
        <w:outlineLvl w:val="0"/>
        <w:rPr>
          <w:rFonts w:cstheme="minorHAnsi"/>
          <w:sz w:val="24"/>
        </w:rPr>
      </w:pPr>
      <w:r w:rsidRPr="009156D9">
        <w:rPr>
          <w:rFonts w:cstheme="minorHAnsi"/>
          <w:b/>
          <w:sz w:val="24"/>
        </w:rPr>
        <w:t>BENEFITS</w:t>
      </w:r>
    </w:p>
    <w:p w14:paraId="40E0B9E1" w14:textId="77777777" w:rsidR="00F758CB" w:rsidRPr="00B806F6" w:rsidRDefault="00F758CB" w:rsidP="00F758CB">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sidRPr="00B806F6">
        <w:rPr>
          <w:rFonts w:asciiTheme="minorHAnsi" w:eastAsia="Times New Roman" w:hAnsiTheme="minorHAnsi" w:cstheme="minorHAnsi"/>
          <w:kern w:val="18"/>
          <w:szCs w:val="20"/>
        </w:rPr>
        <w:t>Accrued paid time off (PTO), eligible upon date of hire</w:t>
      </w:r>
    </w:p>
    <w:p w14:paraId="0847C35C" w14:textId="77777777" w:rsidR="00F758CB" w:rsidRPr="00B806F6" w:rsidRDefault="00F758CB" w:rsidP="00F758CB">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sidRPr="00B806F6">
        <w:rPr>
          <w:rFonts w:asciiTheme="minorHAnsi" w:eastAsia="Times New Roman" w:hAnsiTheme="minorHAnsi" w:cstheme="minorHAnsi"/>
          <w:kern w:val="18"/>
          <w:szCs w:val="20"/>
        </w:rPr>
        <w:t>Employer funded Simple IRA, eligible upon date of hire</w:t>
      </w:r>
    </w:p>
    <w:p w14:paraId="441E5300" w14:textId="77777777" w:rsidR="00F758CB" w:rsidRPr="00B806F6" w:rsidRDefault="00F758CB" w:rsidP="00F758CB">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sidRPr="00B806F6">
        <w:rPr>
          <w:rFonts w:asciiTheme="minorHAnsi" w:eastAsia="Times New Roman" w:hAnsiTheme="minorHAnsi" w:cstheme="minorHAnsi"/>
          <w:kern w:val="18"/>
          <w:szCs w:val="20"/>
        </w:rPr>
        <w:t>Employer funded life insurance policy, eligible upon date of hire</w:t>
      </w:r>
    </w:p>
    <w:p w14:paraId="5A62F1C7" w14:textId="77777777" w:rsidR="00F758CB" w:rsidRPr="00B806F6" w:rsidRDefault="00F758CB" w:rsidP="00F758CB">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sidRPr="00B806F6">
        <w:rPr>
          <w:rFonts w:asciiTheme="minorHAnsi" w:eastAsia="Times New Roman" w:hAnsiTheme="minorHAnsi" w:cstheme="minorHAnsi"/>
          <w:kern w:val="18"/>
          <w:szCs w:val="20"/>
        </w:rPr>
        <w:t>Medical/Vision/Dental Insurance, fully paid by employer</w:t>
      </w:r>
    </w:p>
    <w:p w14:paraId="20E243C6" w14:textId="77777777" w:rsidR="00F758CB" w:rsidRPr="00B806F6" w:rsidRDefault="00F758CB" w:rsidP="00F758CB">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sidRPr="00B806F6">
        <w:rPr>
          <w:rFonts w:asciiTheme="minorHAnsi" w:eastAsia="Times New Roman" w:hAnsiTheme="minorHAnsi" w:cstheme="minorHAnsi"/>
          <w:kern w:val="18"/>
          <w:szCs w:val="20"/>
        </w:rPr>
        <w:t>Employer funded Health Savings Account (HSA)</w:t>
      </w:r>
    </w:p>
    <w:p w14:paraId="234ECCA9" w14:textId="77777777" w:rsidR="00F758CB" w:rsidRPr="00B806F6" w:rsidRDefault="00F758CB" w:rsidP="00F758CB">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sidRPr="00B806F6">
        <w:rPr>
          <w:rFonts w:asciiTheme="minorHAnsi" w:eastAsia="Times New Roman" w:hAnsiTheme="minorHAnsi" w:cstheme="minorHAnsi"/>
          <w:kern w:val="18"/>
          <w:szCs w:val="20"/>
        </w:rPr>
        <w:t>Paid 11 holidays and one personal day</w:t>
      </w:r>
    </w:p>
    <w:p w14:paraId="3A94D37A" w14:textId="01C6E9DB" w:rsidR="006E494F" w:rsidRDefault="00F758CB" w:rsidP="006E494F">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sidRPr="00B806F6">
        <w:rPr>
          <w:rFonts w:asciiTheme="minorHAnsi" w:eastAsia="Times New Roman" w:hAnsiTheme="minorHAnsi" w:cstheme="minorHAnsi"/>
          <w:kern w:val="18"/>
          <w:szCs w:val="20"/>
        </w:rPr>
        <w:t>Mileage reimbursement for work-required travel beyond typical commute</w:t>
      </w:r>
    </w:p>
    <w:p w14:paraId="47061A4D" w14:textId="6C3344DB" w:rsidR="00E227AD" w:rsidRPr="00B806F6" w:rsidRDefault="00E227AD" w:rsidP="006E494F">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Pr>
          <w:rFonts w:asciiTheme="minorHAnsi" w:eastAsia="Times New Roman" w:hAnsiTheme="minorHAnsi" w:cstheme="minorHAnsi"/>
          <w:kern w:val="18"/>
          <w:szCs w:val="20"/>
        </w:rPr>
        <w:t xml:space="preserve">YMCA Membership </w:t>
      </w:r>
    </w:p>
    <w:p w14:paraId="341365F0" w14:textId="77777777" w:rsidR="00F758CB" w:rsidRPr="00F758CB" w:rsidRDefault="00F758CB" w:rsidP="00F758CB">
      <w:pPr>
        <w:pStyle w:val="ListParagraph"/>
        <w:widowControl w:val="0"/>
        <w:autoSpaceDE w:val="0"/>
        <w:autoSpaceDN w:val="0"/>
        <w:spacing w:after="0"/>
        <w:contextualSpacing w:val="0"/>
        <w:outlineLvl w:val="0"/>
        <w:rPr>
          <w:rFonts w:asciiTheme="minorHAnsi" w:hAnsiTheme="minorHAnsi" w:cstheme="minorHAnsi"/>
        </w:rPr>
      </w:pPr>
    </w:p>
    <w:p w14:paraId="204A1667" w14:textId="77777777" w:rsidR="00762EFA" w:rsidRDefault="00762EFA" w:rsidP="00762EFA">
      <w:pPr>
        <w:spacing w:after="0"/>
        <w:ind w:left="360"/>
        <w:jc w:val="center"/>
        <w:rPr>
          <w:rFonts w:cstheme="minorHAnsi"/>
          <w:b/>
        </w:rPr>
      </w:pPr>
      <w:r w:rsidRPr="00A604C1">
        <w:rPr>
          <w:rFonts w:cstheme="minorHAnsi"/>
          <w:b/>
        </w:rPr>
        <w:t>WA</w:t>
      </w:r>
      <w:r>
        <w:rPr>
          <w:rFonts w:cstheme="minorHAnsi"/>
          <w:b/>
        </w:rPr>
        <w:t xml:space="preserve"> state</w:t>
      </w:r>
      <w:r w:rsidRPr="00A604C1">
        <w:rPr>
          <w:rFonts w:cstheme="minorHAnsi"/>
          <w:b/>
        </w:rPr>
        <w:t xml:space="preserve"> background</w:t>
      </w:r>
      <w:r>
        <w:rPr>
          <w:rFonts w:cstheme="minorHAnsi"/>
          <w:b/>
        </w:rPr>
        <w:t xml:space="preserve">, fingerprinting, and, federal sex </w:t>
      </w:r>
      <w:r w:rsidRPr="00A604C1">
        <w:rPr>
          <w:rFonts w:cstheme="minorHAnsi"/>
          <w:b/>
        </w:rPr>
        <w:t xml:space="preserve">offender </w:t>
      </w:r>
      <w:r>
        <w:rPr>
          <w:rFonts w:cstheme="minorHAnsi"/>
          <w:b/>
        </w:rPr>
        <w:t>database</w:t>
      </w:r>
      <w:r w:rsidRPr="00A604C1">
        <w:rPr>
          <w:rFonts w:cstheme="minorHAnsi"/>
          <w:b/>
        </w:rPr>
        <w:t xml:space="preserve"> check</w:t>
      </w:r>
      <w:r>
        <w:rPr>
          <w:rFonts w:cstheme="minorHAnsi"/>
          <w:b/>
        </w:rPr>
        <w:t>s</w:t>
      </w:r>
      <w:r w:rsidRPr="00A604C1">
        <w:rPr>
          <w:rFonts w:cstheme="minorHAnsi"/>
          <w:b/>
        </w:rPr>
        <w:t xml:space="preserve"> are </w:t>
      </w:r>
      <w:r>
        <w:rPr>
          <w:rFonts w:cstheme="minorHAnsi"/>
          <w:b/>
        </w:rPr>
        <w:t>required for employment</w:t>
      </w:r>
      <w:r w:rsidRPr="00A604C1">
        <w:rPr>
          <w:rFonts w:cstheme="minorHAnsi"/>
          <w:b/>
        </w:rPr>
        <w:t>.</w:t>
      </w:r>
    </w:p>
    <w:p w14:paraId="554A41B6" w14:textId="77777777" w:rsidR="00762EFA" w:rsidRDefault="00762EFA" w:rsidP="00762EFA">
      <w:pPr>
        <w:spacing w:after="0"/>
        <w:ind w:left="360"/>
        <w:jc w:val="center"/>
        <w:rPr>
          <w:rFonts w:cstheme="minorHAnsi"/>
          <w:b/>
        </w:rPr>
      </w:pPr>
    </w:p>
    <w:p w14:paraId="1CC7CA39" w14:textId="77777777" w:rsidR="00762EFA" w:rsidRPr="00D62B6F" w:rsidRDefault="00762EFA" w:rsidP="00762EFA">
      <w:pPr>
        <w:spacing w:after="0"/>
        <w:contextualSpacing/>
        <w:jc w:val="center"/>
        <w:rPr>
          <w:rFonts w:eastAsia="Times New Roman" w:cstheme="minorHAnsi"/>
          <w:kern w:val="18"/>
          <w:szCs w:val="20"/>
        </w:rPr>
      </w:pPr>
      <w:r w:rsidRPr="00D62B6F">
        <w:rPr>
          <w:rFonts w:eastAsia="Times New Roman" w:cstheme="minorHAnsi"/>
          <w:kern w:val="18"/>
          <w:szCs w:val="20"/>
        </w:rPr>
        <w:t xml:space="preserve">Founded in 2001, Turning Pointe’s mission is to provide safety and support for survivors through advocacy, prevention education and action for social change. Our Advocates work with over 500 adult and youth survivors of domestic and sexual violence every year in our Shelton and Belfair, WA locations. We serve </w:t>
      </w:r>
      <w:r w:rsidRPr="00D62B6F">
        <w:rPr>
          <w:rFonts w:eastAsia="Times New Roman" w:cstheme="minorHAnsi"/>
          <w:i/>
          <w:kern w:val="18"/>
          <w:szCs w:val="20"/>
          <w:u w:val="single"/>
        </w:rPr>
        <w:t>all</w:t>
      </w:r>
      <w:r w:rsidRPr="00D62B6F">
        <w:rPr>
          <w:rFonts w:eastAsia="Times New Roman" w:cstheme="minorHAnsi"/>
          <w:kern w:val="18"/>
          <w:szCs w:val="20"/>
        </w:rPr>
        <w:t xml:space="preserve"> survivors – we do not discriminate on the basis of gender identification, age, race, ethnicity, religion, marital status, nationality, disability or immigration status.</w:t>
      </w:r>
    </w:p>
    <w:p w14:paraId="37A59DC9" w14:textId="77777777" w:rsidR="00762EFA" w:rsidRPr="00D62B6F" w:rsidRDefault="00762EFA" w:rsidP="00762EFA">
      <w:pPr>
        <w:spacing w:after="0"/>
        <w:contextualSpacing/>
        <w:jc w:val="center"/>
        <w:rPr>
          <w:rFonts w:eastAsia="Times New Roman" w:cstheme="minorHAnsi"/>
          <w:kern w:val="18"/>
          <w:szCs w:val="20"/>
        </w:rPr>
      </w:pPr>
    </w:p>
    <w:p w14:paraId="1E457339" w14:textId="0FEF7697" w:rsidR="00762EFA" w:rsidRDefault="00762EFA" w:rsidP="00E227AD">
      <w:pPr>
        <w:spacing w:after="0"/>
        <w:contextualSpacing/>
        <w:jc w:val="center"/>
        <w:rPr>
          <w:rFonts w:eastAsia="Times New Roman" w:cstheme="minorHAnsi"/>
          <w:kern w:val="18"/>
          <w:szCs w:val="20"/>
        </w:rPr>
      </w:pPr>
      <w:r w:rsidRPr="00D62B6F">
        <w:rPr>
          <w:rFonts w:eastAsia="Times New Roman" w:cstheme="minorHAnsi"/>
          <w:kern w:val="18"/>
          <w:szCs w:val="20"/>
        </w:rPr>
        <w:t>We place a high priority on the career development and wellness of every Turning Pointe team member. Employee recognition awards, staff retreats, celebratory potlucks, self-care activities and opportunities to grow professionally through special project assignments, expanded job responsibilities, conferences and training sessions are an important part of our culture.</w:t>
      </w:r>
    </w:p>
    <w:p w14:paraId="70A541EA" w14:textId="77777777" w:rsidR="00E227AD" w:rsidRPr="00762EFA" w:rsidRDefault="00E227AD" w:rsidP="00E227AD">
      <w:pPr>
        <w:spacing w:after="0"/>
        <w:contextualSpacing/>
        <w:jc w:val="center"/>
        <w:rPr>
          <w:rFonts w:eastAsia="Times New Roman" w:cstheme="minorHAnsi"/>
          <w:kern w:val="18"/>
          <w:szCs w:val="20"/>
        </w:rPr>
      </w:pPr>
    </w:p>
    <w:p w14:paraId="0AC385D2" w14:textId="1428A9C2" w:rsidR="00A50892" w:rsidRPr="00C245A4" w:rsidRDefault="00A50892" w:rsidP="00A50892">
      <w:pPr>
        <w:jc w:val="center"/>
        <w:rPr>
          <w:rFonts w:cstheme="minorHAnsi"/>
          <w:sz w:val="24"/>
          <w:szCs w:val="24"/>
        </w:rPr>
      </w:pPr>
      <w:r w:rsidRPr="00F059CD">
        <w:rPr>
          <w:rFonts w:cstheme="minorHAnsi"/>
          <w:b/>
          <w:sz w:val="24"/>
          <w:szCs w:val="24"/>
        </w:rPr>
        <w:t>POSITION SUMMARY</w:t>
      </w:r>
    </w:p>
    <w:p w14:paraId="21E7B5C9" w14:textId="185C5FB4" w:rsidR="00F059CD" w:rsidRPr="00B806F6" w:rsidRDefault="00156AFC" w:rsidP="00F059CD">
      <w:pPr>
        <w:shd w:val="clear" w:color="auto" w:fill="FFFFFF"/>
        <w:spacing w:after="240" w:line="240" w:lineRule="auto"/>
        <w:rPr>
          <w:rFonts w:eastAsia="Times New Roman" w:cstheme="minorHAnsi"/>
          <w:kern w:val="18"/>
          <w:szCs w:val="20"/>
        </w:rPr>
      </w:pPr>
      <w:r w:rsidRPr="00B806F6">
        <w:rPr>
          <w:rFonts w:eastAsia="Times New Roman" w:cstheme="minorHAnsi"/>
          <w:kern w:val="18"/>
          <w:szCs w:val="20"/>
        </w:rPr>
        <w:t>The Youth Advocate is responsible for providing advocacy services to youth living in Turning Pointe’s shelter</w:t>
      </w:r>
      <w:r w:rsidR="00C158FA" w:rsidRPr="00B806F6">
        <w:rPr>
          <w:rFonts w:eastAsia="Times New Roman" w:cstheme="minorHAnsi"/>
          <w:kern w:val="18"/>
          <w:szCs w:val="20"/>
        </w:rPr>
        <w:t xml:space="preserve">, </w:t>
      </w:r>
      <w:r w:rsidRPr="00B806F6">
        <w:rPr>
          <w:rFonts w:eastAsia="Times New Roman" w:cstheme="minorHAnsi"/>
          <w:kern w:val="18"/>
          <w:szCs w:val="20"/>
        </w:rPr>
        <w:t>accessing walk-in services at Turning Pointe</w:t>
      </w:r>
      <w:r w:rsidR="00C158FA" w:rsidRPr="00B806F6">
        <w:rPr>
          <w:rFonts w:eastAsia="Times New Roman" w:cstheme="minorHAnsi"/>
          <w:kern w:val="18"/>
          <w:szCs w:val="20"/>
        </w:rPr>
        <w:t>, and completing forensic and medical exams at the local Child Advocacy Center</w:t>
      </w:r>
      <w:r w:rsidRPr="00B806F6">
        <w:rPr>
          <w:rFonts w:eastAsia="Times New Roman" w:cstheme="minorHAnsi"/>
          <w:kern w:val="18"/>
          <w:szCs w:val="20"/>
        </w:rPr>
        <w:t xml:space="preserve">. </w:t>
      </w:r>
      <w:r w:rsidR="00C158FA" w:rsidRPr="00B806F6">
        <w:rPr>
          <w:rFonts w:eastAsia="Times New Roman" w:cstheme="minorHAnsi"/>
          <w:kern w:val="18"/>
          <w:szCs w:val="20"/>
        </w:rPr>
        <w:t xml:space="preserve">While </w:t>
      </w:r>
      <w:r w:rsidR="00C158FA" w:rsidRPr="00B806F6">
        <w:rPr>
          <w:rFonts w:eastAsia="Times New Roman" w:cstheme="minorHAnsi"/>
          <w:kern w:val="18"/>
          <w:szCs w:val="20"/>
        </w:rPr>
        <w:lastRenderedPageBreak/>
        <w:t xml:space="preserve">the Youth Advocate will serve youth of all ages, the primary focus is on children birth to 12-years-old. </w:t>
      </w:r>
      <w:r w:rsidR="00F059CD" w:rsidRPr="00B806F6">
        <w:rPr>
          <w:rFonts w:eastAsia="Times New Roman" w:cstheme="minorHAnsi"/>
          <w:kern w:val="18"/>
          <w:szCs w:val="20"/>
        </w:rPr>
        <w:t xml:space="preserve">The purpose of youth advocacy is to elevate the voices of young survivors by promoting self-determination and autonomy, to provide youth with a safe, consistent, and nurturing space to learn and grow, and to partner with families to ensure that children and young people who have </w:t>
      </w:r>
      <w:r w:rsidR="00C158FA" w:rsidRPr="00B806F6">
        <w:rPr>
          <w:rFonts w:eastAsia="Times New Roman" w:cstheme="minorHAnsi"/>
          <w:kern w:val="18"/>
          <w:szCs w:val="20"/>
        </w:rPr>
        <w:t>been exposed to</w:t>
      </w:r>
      <w:r w:rsidR="00F059CD" w:rsidRPr="00B806F6">
        <w:rPr>
          <w:rFonts w:eastAsia="Times New Roman" w:cstheme="minorHAnsi"/>
          <w:kern w:val="18"/>
          <w:szCs w:val="20"/>
        </w:rPr>
        <w:t xml:space="preserve"> violence have access to the resources and support that they need to thrive. This work relies on strong community partnerships and requires a trauma-informed, culturally-relevant, strengths-based, and developmentally appropriate approach to working with youth. </w:t>
      </w:r>
    </w:p>
    <w:p w14:paraId="7152B532" w14:textId="04267C2D" w:rsidR="00156AFC" w:rsidRPr="00B806F6" w:rsidRDefault="00F059CD" w:rsidP="00CA37FE">
      <w:pPr>
        <w:shd w:val="clear" w:color="auto" w:fill="FFFFFF"/>
        <w:spacing w:after="240" w:line="240" w:lineRule="auto"/>
        <w:rPr>
          <w:rFonts w:eastAsia="Times New Roman" w:cstheme="minorHAnsi"/>
          <w:kern w:val="18"/>
          <w:szCs w:val="20"/>
        </w:rPr>
      </w:pPr>
      <w:r w:rsidRPr="00B806F6">
        <w:rPr>
          <w:rFonts w:eastAsia="Times New Roman" w:cstheme="minorHAnsi"/>
          <w:kern w:val="18"/>
          <w:szCs w:val="20"/>
        </w:rPr>
        <w:t>Additionally, the youth advocate works to create fun and engaging opportunities for youth to play, learn, grow, and take a break from the stress created by exposure to domestic and sexual violence. These opportunities include art, gardening, help with school work, family events, and more!</w:t>
      </w:r>
    </w:p>
    <w:p w14:paraId="13883FCB" w14:textId="77777777" w:rsidR="00762EFA" w:rsidRPr="00156AFC" w:rsidRDefault="00762EFA" w:rsidP="00762EFA">
      <w:pPr>
        <w:spacing w:after="0"/>
        <w:rPr>
          <w:rFonts w:cstheme="minorHAnsi"/>
        </w:rPr>
      </w:pPr>
      <w:r w:rsidRPr="00156AFC">
        <w:rPr>
          <w:rFonts w:cstheme="minorHAnsi"/>
          <w:b/>
          <w:u w:val="single"/>
        </w:rPr>
        <w:t>Turning Pointe Competencies</w:t>
      </w:r>
    </w:p>
    <w:p w14:paraId="6D0403DE" w14:textId="77777777" w:rsidR="00762EFA" w:rsidRPr="00D62B6F" w:rsidRDefault="00762EFA" w:rsidP="00762EFA">
      <w:pPr>
        <w:pStyle w:val="ListParagraph"/>
        <w:numPr>
          <w:ilvl w:val="0"/>
          <w:numId w:val="10"/>
        </w:numPr>
        <w:spacing w:after="0"/>
        <w:rPr>
          <w:rFonts w:asciiTheme="minorHAnsi" w:hAnsiTheme="minorHAnsi" w:cstheme="minorHAnsi"/>
        </w:rPr>
      </w:pPr>
      <w:r w:rsidRPr="00D62B6F">
        <w:rPr>
          <w:rFonts w:asciiTheme="minorHAnsi" w:hAnsiTheme="minorHAnsi" w:cstheme="minorHAnsi"/>
          <w:u w:val="single"/>
        </w:rPr>
        <w:t>Communication</w:t>
      </w:r>
      <w:r w:rsidRPr="00D62B6F">
        <w:rPr>
          <w:rFonts w:asciiTheme="minorHAnsi" w:hAnsiTheme="minorHAnsi" w:cstheme="minorHAnsi"/>
        </w:rPr>
        <w:t>: Expresses ideas effectively in writing and verbally; shares ideas and information with others proactively; organizes and delivers information appropriately; style and content of communication is audience-specific; actively and empathetically listens.</w:t>
      </w:r>
    </w:p>
    <w:p w14:paraId="4E155388" w14:textId="77777777" w:rsidR="00762EFA" w:rsidRPr="00D62B6F" w:rsidRDefault="00762EFA" w:rsidP="00762EFA">
      <w:pPr>
        <w:pStyle w:val="ListParagraph"/>
        <w:numPr>
          <w:ilvl w:val="0"/>
          <w:numId w:val="10"/>
        </w:numPr>
        <w:spacing w:after="0"/>
        <w:rPr>
          <w:rFonts w:asciiTheme="minorHAnsi" w:hAnsiTheme="minorHAnsi" w:cstheme="minorHAnsi"/>
        </w:rPr>
      </w:pPr>
      <w:r w:rsidRPr="00D62B6F">
        <w:rPr>
          <w:rFonts w:asciiTheme="minorHAnsi" w:hAnsiTheme="minorHAnsi" w:cstheme="minorHAnsi"/>
          <w:u w:val="single"/>
        </w:rPr>
        <w:t>Teamwork:</w:t>
      </w:r>
      <w:r w:rsidRPr="00D62B6F">
        <w:rPr>
          <w:rFonts w:asciiTheme="minorHAnsi" w:hAnsiTheme="minorHAnsi" w:cstheme="minorHAnsi"/>
        </w:rPr>
        <w:t xml:space="preserve"> Interacts with people effectively; able and willing to share and receive information; cooperates within groups and across groups; supports group decisions and puts group goals ahead of own goals.</w:t>
      </w:r>
    </w:p>
    <w:p w14:paraId="23327A39" w14:textId="77777777" w:rsidR="00762EFA" w:rsidRPr="00D62B6F" w:rsidRDefault="00762EFA" w:rsidP="00762EFA">
      <w:pPr>
        <w:pStyle w:val="ListParagraph"/>
        <w:numPr>
          <w:ilvl w:val="0"/>
          <w:numId w:val="10"/>
        </w:numPr>
        <w:spacing w:after="0"/>
        <w:rPr>
          <w:rFonts w:asciiTheme="minorHAnsi" w:hAnsiTheme="minorHAnsi" w:cstheme="minorHAnsi"/>
        </w:rPr>
      </w:pPr>
      <w:r w:rsidRPr="00D62B6F">
        <w:rPr>
          <w:rFonts w:asciiTheme="minorHAnsi" w:hAnsiTheme="minorHAnsi" w:cstheme="minorHAnsi"/>
          <w:u w:val="single"/>
        </w:rPr>
        <w:t>Initiative:</w:t>
      </w:r>
      <w:r w:rsidRPr="00D62B6F">
        <w:rPr>
          <w:rFonts w:asciiTheme="minorHAnsi" w:hAnsiTheme="minorHAnsi" w:cstheme="minorHAnsi"/>
        </w:rPr>
        <w:t xml:space="preserve"> Generates innovative ideas for improvement and problem-solving; practices self-development; does more than required and takes advantage of new opportunities. </w:t>
      </w:r>
    </w:p>
    <w:p w14:paraId="0AF1905B" w14:textId="5284FBE0" w:rsidR="00762EFA" w:rsidRPr="00BB2A72" w:rsidRDefault="00762EFA" w:rsidP="00BB2A72">
      <w:pPr>
        <w:pStyle w:val="ListParagraph"/>
        <w:numPr>
          <w:ilvl w:val="0"/>
          <w:numId w:val="10"/>
        </w:numPr>
        <w:spacing w:after="0"/>
        <w:rPr>
          <w:rFonts w:asciiTheme="minorHAnsi" w:hAnsiTheme="minorHAnsi" w:cstheme="minorHAnsi"/>
        </w:rPr>
      </w:pPr>
      <w:r w:rsidRPr="00D62B6F">
        <w:rPr>
          <w:rFonts w:asciiTheme="minorHAnsi" w:hAnsiTheme="minorHAnsi" w:cstheme="minorHAnsi"/>
          <w:u w:val="single"/>
        </w:rPr>
        <w:t>Sense of urgency:</w:t>
      </w:r>
      <w:r w:rsidRPr="00D62B6F">
        <w:rPr>
          <w:rFonts w:asciiTheme="minorHAnsi" w:hAnsiTheme="minorHAnsi" w:cstheme="minorHAnsi"/>
        </w:rPr>
        <w:t xml:space="preserve"> Prioritizes responsibilities of role appropriately; demonstrates enthusiasm and energy in approaching job; consistently meets or exceeds goals; maintains high level of productivity and self-direction.</w:t>
      </w:r>
    </w:p>
    <w:p w14:paraId="468CE88C" w14:textId="77777777" w:rsidR="00762EFA" w:rsidRPr="00D62B6F" w:rsidRDefault="00762EFA" w:rsidP="00762EFA">
      <w:pPr>
        <w:shd w:val="clear" w:color="auto" w:fill="FFFFFF"/>
        <w:spacing w:after="0"/>
        <w:rPr>
          <w:rFonts w:eastAsia="Times New Roman" w:cstheme="minorHAnsi"/>
        </w:rPr>
      </w:pPr>
    </w:p>
    <w:p w14:paraId="74CB1D78" w14:textId="28703610" w:rsidR="00762EFA" w:rsidRDefault="00762EFA" w:rsidP="00A96DF7">
      <w:pPr>
        <w:spacing w:after="0"/>
        <w:ind w:left="1440" w:hanging="1440"/>
        <w:jc w:val="center"/>
        <w:rPr>
          <w:rFonts w:cstheme="minorHAnsi"/>
          <w:b/>
        </w:rPr>
      </w:pPr>
      <w:r w:rsidRPr="00D62B6F">
        <w:rPr>
          <w:rFonts w:cstheme="minorHAnsi"/>
          <w:b/>
        </w:rPr>
        <w:t>ESSENTIAL RESPONSIBILITIES, DUTIES AND TASKS</w:t>
      </w:r>
    </w:p>
    <w:p w14:paraId="73D6CF43" w14:textId="77777777" w:rsidR="00A96DF7" w:rsidRPr="00D62B6F" w:rsidRDefault="00A96DF7" w:rsidP="00A96DF7">
      <w:pPr>
        <w:spacing w:after="0"/>
        <w:ind w:left="1440" w:hanging="1440"/>
        <w:jc w:val="center"/>
        <w:rPr>
          <w:rFonts w:cstheme="minorHAnsi"/>
          <w:b/>
        </w:rPr>
      </w:pPr>
    </w:p>
    <w:p w14:paraId="224A43D3" w14:textId="77777777" w:rsidR="00762EFA" w:rsidRDefault="00762EFA" w:rsidP="00762EFA">
      <w:pPr>
        <w:spacing w:after="0"/>
        <w:rPr>
          <w:rFonts w:cstheme="minorHAnsi"/>
          <w:b/>
          <w:u w:val="single"/>
        </w:rPr>
      </w:pPr>
      <w:r w:rsidRPr="00156AFC">
        <w:rPr>
          <w:rFonts w:cstheme="minorHAnsi"/>
          <w:b/>
          <w:u w:val="single"/>
        </w:rPr>
        <w:t>Youth Advocacy</w:t>
      </w:r>
    </w:p>
    <w:p w14:paraId="2A0C0459" w14:textId="76B09BDF" w:rsidR="00A96DF7" w:rsidRPr="00C158FA" w:rsidRDefault="00762EFA" w:rsidP="00A96DF7">
      <w:pPr>
        <w:pStyle w:val="ListParagraph"/>
        <w:numPr>
          <w:ilvl w:val="0"/>
          <w:numId w:val="14"/>
        </w:numPr>
        <w:spacing w:after="0"/>
        <w:rPr>
          <w:rFonts w:cstheme="minorHAnsi"/>
          <w:b/>
          <w:u w:val="single"/>
        </w:rPr>
      </w:pPr>
      <w:r w:rsidRPr="0027226E">
        <w:rPr>
          <w:rFonts w:cstheme="minorHAnsi"/>
        </w:rPr>
        <w:t>Provid</w:t>
      </w:r>
      <w:r w:rsidR="00C158FA">
        <w:rPr>
          <w:rFonts w:cstheme="minorHAnsi"/>
        </w:rPr>
        <w:t>e</w:t>
      </w:r>
      <w:r w:rsidR="00337FE1">
        <w:rPr>
          <w:rFonts w:cstheme="minorHAnsi"/>
        </w:rPr>
        <w:t xml:space="preserve"> trauma-informed</w:t>
      </w:r>
      <w:r w:rsidR="00A96DF7">
        <w:rPr>
          <w:rFonts w:cstheme="minorHAnsi"/>
        </w:rPr>
        <w:t>, culturally-relevant,</w:t>
      </w:r>
      <w:r w:rsidR="00337FE1">
        <w:rPr>
          <w:rFonts w:cstheme="minorHAnsi"/>
        </w:rPr>
        <w:t xml:space="preserve"> and youth-center</w:t>
      </w:r>
      <w:r w:rsidRPr="0027226E">
        <w:rPr>
          <w:rFonts w:cstheme="minorHAnsi"/>
        </w:rPr>
        <w:t xml:space="preserve"> advocacy services</w:t>
      </w:r>
      <w:r w:rsidR="00F43DBA">
        <w:rPr>
          <w:rFonts w:cstheme="minorHAnsi"/>
        </w:rPr>
        <w:t xml:space="preserve"> for children and youth impacted by domestic or sexual violence</w:t>
      </w:r>
    </w:p>
    <w:p w14:paraId="2043EDE5" w14:textId="49B79136" w:rsidR="00C158FA" w:rsidRDefault="00C158FA" w:rsidP="00A96DF7">
      <w:pPr>
        <w:pStyle w:val="ListParagraph"/>
        <w:numPr>
          <w:ilvl w:val="0"/>
          <w:numId w:val="14"/>
        </w:numPr>
        <w:spacing w:after="0"/>
        <w:rPr>
          <w:rFonts w:cstheme="minorHAnsi"/>
        </w:rPr>
      </w:pPr>
      <w:r w:rsidRPr="00C158FA">
        <w:rPr>
          <w:rFonts w:cstheme="minorHAnsi"/>
        </w:rPr>
        <w:t>Provid</w:t>
      </w:r>
      <w:r>
        <w:rPr>
          <w:rFonts w:cstheme="minorHAnsi"/>
        </w:rPr>
        <w:t>e</w:t>
      </w:r>
      <w:r w:rsidRPr="00C158FA">
        <w:rPr>
          <w:rFonts w:cstheme="minorHAnsi"/>
        </w:rPr>
        <w:t xml:space="preserve"> mobile medical/legal advocacy when needed to respond to child sexual abuse cases</w:t>
      </w:r>
    </w:p>
    <w:p w14:paraId="224AA773" w14:textId="59A220B9" w:rsidR="00F43DBA" w:rsidRPr="00C158FA" w:rsidRDefault="00F43DBA" w:rsidP="00A96DF7">
      <w:pPr>
        <w:pStyle w:val="ListParagraph"/>
        <w:numPr>
          <w:ilvl w:val="0"/>
          <w:numId w:val="14"/>
        </w:numPr>
        <w:spacing w:after="0"/>
        <w:rPr>
          <w:rFonts w:cstheme="minorHAnsi"/>
        </w:rPr>
      </w:pPr>
      <w:r>
        <w:rPr>
          <w:rFonts w:cstheme="minorHAnsi"/>
        </w:rPr>
        <w:t>Engage youth in shelter through shelter tours, outreach, and activities/events</w:t>
      </w:r>
    </w:p>
    <w:p w14:paraId="0CAC005B" w14:textId="63A01D24" w:rsidR="00A96DF7" w:rsidRDefault="00156AFC" w:rsidP="00A96DF7">
      <w:pPr>
        <w:pStyle w:val="ListParagraph"/>
        <w:numPr>
          <w:ilvl w:val="0"/>
          <w:numId w:val="14"/>
        </w:numPr>
        <w:spacing w:after="0"/>
        <w:rPr>
          <w:rFonts w:asciiTheme="minorHAnsi" w:hAnsiTheme="minorHAnsi" w:cstheme="minorHAnsi"/>
        </w:rPr>
      </w:pPr>
      <w:r>
        <w:rPr>
          <w:rFonts w:asciiTheme="minorHAnsi" w:hAnsiTheme="minorHAnsi" w:cstheme="minorHAnsi"/>
        </w:rPr>
        <w:t xml:space="preserve">Partner with youth’s families, when appropriate, to provide comprehensive care </w:t>
      </w:r>
    </w:p>
    <w:p w14:paraId="79CB5B11" w14:textId="5A01B746" w:rsidR="006E46E4" w:rsidRPr="00C158FA" w:rsidRDefault="00A96DF7" w:rsidP="00156AFC">
      <w:pPr>
        <w:pStyle w:val="ListParagraph"/>
        <w:numPr>
          <w:ilvl w:val="0"/>
          <w:numId w:val="14"/>
        </w:numPr>
        <w:spacing w:after="0"/>
        <w:rPr>
          <w:rFonts w:asciiTheme="minorHAnsi" w:hAnsiTheme="minorHAnsi" w:cstheme="minorHAnsi"/>
        </w:rPr>
      </w:pPr>
      <w:r>
        <w:rPr>
          <w:rFonts w:cstheme="minorHAnsi"/>
        </w:rPr>
        <w:t>Plan and</w:t>
      </w:r>
      <w:r w:rsidR="00A562DE" w:rsidRPr="00A96DF7">
        <w:rPr>
          <w:rFonts w:cstheme="minorHAnsi"/>
        </w:rPr>
        <w:t xml:space="preserve"> </w:t>
      </w:r>
      <w:r w:rsidR="00C158FA">
        <w:rPr>
          <w:rFonts w:cstheme="minorHAnsi"/>
        </w:rPr>
        <w:t>lead</w:t>
      </w:r>
      <w:r w:rsidR="00A562DE" w:rsidRPr="00A96DF7">
        <w:rPr>
          <w:rFonts w:cstheme="minorHAnsi"/>
        </w:rPr>
        <w:t xml:space="preserve"> social/emotional educational groups for </w:t>
      </w:r>
      <w:r w:rsidR="00337FE1" w:rsidRPr="00A96DF7">
        <w:rPr>
          <w:rFonts w:cstheme="minorHAnsi"/>
        </w:rPr>
        <w:t>children</w:t>
      </w:r>
      <w:r>
        <w:rPr>
          <w:rFonts w:cstheme="minorHAnsi"/>
        </w:rPr>
        <w:t>, youth, and families</w:t>
      </w:r>
      <w:r w:rsidR="00156AFC">
        <w:rPr>
          <w:rFonts w:cstheme="minorHAnsi"/>
        </w:rPr>
        <w:t xml:space="preserve"> </w:t>
      </w:r>
    </w:p>
    <w:p w14:paraId="00AF1CA9" w14:textId="2CA8C253" w:rsidR="00C158FA" w:rsidRPr="00156AFC" w:rsidRDefault="00C158FA" w:rsidP="00156AFC">
      <w:pPr>
        <w:pStyle w:val="ListParagraph"/>
        <w:numPr>
          <w:ilvl w:val="0"/>
          <w:numId w:val="14"/>
        </w:numPr>
        <w:spacing w:after="0"/>
        <w:rPr>
          <w:rFonts w:asciiTheme="minorHAnsi" w:hAnsiTheme="minorHAnsi" w:cstheme="minorHAnsi"/>
        </w:rPr>
      </w:pPr>
      <w:r>
        <w:rPr>
          <w:rFonts w:asciiTheme="minorHAnsi" w:hAnsiTheme="minorHAnsi" w:cstheme="minorHAnsi"/>
        </w:rPr>
        <w:t xml:space="preserve">Assist with other youth </w:t>
      </w:r>
      <w:r w:rsidR="00F43DBA">
        <w:rPr>
          <w:rFonts w:asciiTheme="minorHAnsi" w:hAnsiTheme="minorHAnsi" w:cstheme="minorHAnsi"/>
        </w:rPr>
        <w:t xml:space="preserve">&amp; prevention </w:t>
      </w:r>
      <w:r>
        <w:rPr>
          <w:rFonts w:asciiTheme="minorHAnsi" w:hAnsiTheme="minorHAnsi" w:cstheme="minorHAnsi"/>
        </w:rPr>
        <w:t xml:space="preserve">programs, </w:t>
      </w:r>
      <w:r w:rsidR="00F43DBA">
        <w:rPr>
          <w:rFonts w:asciiTheme="minorHAnsi" w:hAnsiTheme="minorHAnsi" w:cstheme="minorHAnsi"/>
        </w:rPr>
        <w:t>including</w:t>
      </w:r>
      <w:r>
        <w:rPr>
          <w:rFonts w:asciiTheme="minorHAnsi" w:hAnsiTheme="minorHAnsi" w:cstheme="minorHAnsi"/>
        </w:rPr>
        <w:t xml:space="preserve"> parenting class, summer programs</w:t>
      </w:r>
      <w:r w:rsidR="00F43DBA">
        <w:rPr>
          <w:rFonts w:asciiTheme="minorHAnsi" w:hAnsiTheme="minorHAnsi" w:cstheme="minorHAnsi"/>
        </w:rPr>
        <w:t>, and prevention programs for youth</w:t>
      </w:r>
    </w:p>
    <w:p w14:paraId="35D33A8D" w14:textId="77777777" w:rsidR="00DC0A6B" w:rsidRPr="00A96DF7" w:rsidRDefault="00DC0A6B" w:rsidP="00DC0A6B">
      <w:pPr>
        <w:pStyle w:val="ListParagraph"/>
        <w:spacing w:after="0"/>
        <w:rPr>
          <w:rFonts w:asciiTheme="minorHAnsi" w:hAnsiTheme="minorHAnsi" w:cstheme="minorHAnsi"/>
        </w:rPr>
      </w:pPr>
    </w:p>
    <w:p w14:paraId="130E8383" w14:textId="29706E4F" w:rsidR="00A562DE" w:rsidRDefault="00DC0A6B" w:rsidP="00762EFA">
      <w:pPr>
        <w:spacing w:after="0"/>
        <w:rPr>
          <w:rFonts w:cstheme="minorHAnsi"/>
          <w:b/>
          <w:u w:val="single"/>
        </w:rPr>
      </w:pPr>
      <w:r w:rsidRPr="009D530B">
        <w:rPr>
          <w:rFonts w:cstheme="minorHAnsi"/>
          <w:b/>
          <w:u w:val="single"/>
        </w:rPr>
        <w:t>Youth Outreach</w:t>
      </w:r>
    </w:p>
    <w:p w14:paraId="5CA353B9" w14:textId="7410E0B3" w:rsidR="00337FE1" w:rsidRPr="00DC0A6B" w:rsidRDefault="00DC0A6B" w:rsidP="004849B2">
      <w:pPr>
        <w:pStyle w:val="ListParagraph"/>
        <w:numPr>
          <w:ilvl w:val="0"/>
          <w:numId w:val="11"/>
        </w:numPr>
        <w:spacing w:after="0"/>
        <w:rPr>
          <w:rFonts w:cstheme="minorHAnsi"/>
          <w:b/>
          <w:u w:val="single"/>
        </w:rPr>
      </w:pPr>
      <w:r>
        <w:rPr>
          <w:rFonts w:asciiTheme="minorHAnsi" w:hAnsiTheme="minorHAnsi" w:cstheme="minorHAnsi"/>
        </w:rPr>
        <w:t xml:space="preserve">Assist in efforts to build relationships with schools and youth-serving organizations </w:t>
      </w:r>
    </w:p>
    <w:p w14:paraId="246F1067" w14:textId="7C547B7F" w:rsidR="00C158FA" w:rsidRDefault="00DC0A6B" w:rsidP="00572642">
      <w:pPr>
        <w:pStyle w:val="ListParagraph"/>
        <w:numPr>
          <w:ilvl w:val="0"/>
          <w:numId w:val="11"/>
        </w:numPr>
        <w:spacing w:after="0"/>
        <w:rPr>
          <w:rFonts w:cstheme="minorHAnsi"/>
        </w:rPr>
      </w:pPr>
      <w:r w:rsidRPr="00DC0A6B">
        <w:rPr>
          <w:rFonts w:cstheme="minorHAnsi"/>
        </w:rPr>
        <w:t xml:space="preserve">Attend </w:t>
      </w:r>
      <w:r>
        <w:rPr>
          <w:rFonts w:cstheme="minorHAnsi"/>
        </w:rPr>
        <w:t xml:space="preserve">youth-focused community events to share information about youth services and </w:t>
      </w:r>
      <w:r w:rsidR="000A121E">
        <w:rPr>
          <w:rFonts w:cstheme="minorHAnsi"/>
        </w:rPr>
        <w:t>connect with youth</w:t>
      </w:r>
    </w:p>
    <w:p w14:paraId="306B538C" w14:textId="5AABBFBA" w:rsidR="00572642" w:rsidRPr="00572642" w:rsidRDefault="00F43DBA" w:rsidP="00572642">
      <w:pPr>
        <w:pStyle w:val="ListParagraph"/>
        <w:numPr>
          <w:ilvl w:val="0"/>
          <w:numId w:val="11"/>
        </w:numPr>
        <w:spacing w:after="0"/>
        <w:rPr>
          <w:rFonts w:asciiTheme="minorHAnsi" w:hAnsiTheme="minorHAnsi" w:cstheme="minorHAnsi"/>
        </w:rPr>
      </w:pPr>
      <w:r>
        <w:rPr>
          <w:rFonts w:asciiTheme="minorHAnsi" w:hAnsiTheme="minorHAnsi" w:cstheme="minorHAnsi"/>
        </w:rPr>
        <w:t>Partner with key youth serving organizations to create a network of support for youth, including</w:t>
      </w:r>
      <w:r w:rsidR="00572642">
        <w:rPr>
          <w:rFonts w:asciiTheme="minorHAnsi" w:hAnsiTheme="minorHAnsi" w:cstheme="minorHAnsi"/>
        </w:rPr>
        <w:t xml:space="preserve"> Safe &amp; Sound Child Advocacy Center, Catholic Community Services Wrap-around with Intensive Services program, Child Protective Services, schools</w:t>
      </w:r>
      <w:r>
        <w:rPr>
          <w:rFonts w:asciiTheme="minorHAnsi" w:hAnsiTheme="minorHAnsi" w:cstheme="minorHAnsi"/>
        </w:rPr>
        <w:t>,</w:t>
      </w:r>
      <w:r w:rsidR="00572642">
        <w:rPr>
          <w:rFonts w:asciiTheme="minorHAnsi" w:hAnsiTheme="minorHAnsi" w:cstheme="minorHAnsi"/>
        </w:rPr>
        <w:t xml:space="preserve"> childcare centers</w:t>
      </w:r>
      <w:r w:rsidR="00265D4C">
        <w:rPr>
          <w:rFonts w:asciiTheme="minorHAnsi" w:hAnsiTheme="minorHAnsi" w:cstheme="minorHAnsi"/>
        </w:rPr>
        <w:t>, and other community-based organizations</w:t>
      </w:r>
    </w:p>
    <w:p w14:paraId="4E101298" w14:textId="77777777" w:rsidR="00DC0A6B" w:rsidRDefault="00DC0A6B" w:rsidP="00762EFA">
      <w:pPr>
        <w:spacing w:after="0"/>
        <w:ind w:left="1440" w:hanging="1440"/>
        <w:rPr>
          <w:rFonts w:cstheme="minorHAnsi"/>
          <w:b/>
          <w:u w:val="single"/>
        </w:rPr>
      </w:pPr>
    </w:p>
    <w:p w14:paraId="450D04CB" w14:textId="66EDDBA4" w:rsidR="00762EFA" w:rsidRPr="00D62B6F" w:rsidRDefault="00762EFA" w:rsidP="00762EFA">
      <w:pPr>
        <w:spacing w:after="0"/>
        <w:ind w:left="1440" w:hanging="1440"/>
        <w:rPr>
          <w:rFonts w:cstheme="minorHAnsi"/>
          <w:b/>
          <w:u w:val="single"/>
        </w:rPr>
      </w:pPr>
      <w:r w:rsidRPr="00D62B6F">
        <w:rPr>
          <w:rFonts w:cstheme="minorHAnsi"/>
          <w:b/>
          <w:u w:val="single"/>
        </w:rPr>
        <w:t>Administration and Data Entry</w:t>
      </w:r>
    </w:p>
    <w:p w14:paraId="1F7DC9B2" w14:textId="5EACA8F9" w:rsidR="00762EFA" w:rsidRPr="00D62B6F" w:rsidRDefault="00762EFA" w:rsidP="00762EFA">
      <w:pPr>
        <w:pStyle w:val="ListParagraph"/>
        <w:numPr>
          <w:ilvl w:val="0"/>
          <w:numId w:val="1"/>
        </w:numPr>
        <w:spacing w:after="0"/>
        <w:rPr>
          <w:rFonts w:asciiTheme="minorHAnsi" w:hAnsiTheme="minorHAnsi" w:cstheme="minorHAnsi"/>
        </w:rPr>
      </w:pPr>
      <w:r w:rsidRPr="00D62B6F">
        <w:rPr>
          <w:rFonts w:asciiTheme="minorHAnsi" w:hAnsiTheme="minorHAnsi" w:cstheme="minorHAnsi"/>
        </w:rPr>
        <w:t>Remain knowledgeable of all Turning Pointe policies and procedures regarding client advocacy</w:t>
      </w:r>
    </w:p>
    <w:p w14:paraId="37AF855C" w14:textId="7886EC54" w:rsidR="00762EFA" w:rsidRPr="00D62B6F" w:rsidRDefault="00762EFA" w:rsidP="00762EFA">
      <w:pPr>
        <w:pStyle w:val="ListParagraph"/>
        <w:numPr>
          <w:ilvl w:val="0"/>
          <w:numId w:val="1"/>
        </w:numPr>
        <w:spacing w:after="0"/>
        <w:rPr>
          <w:rFonts w:asciiTheme="minorHAnsi" w:hAnsiTheme="minorHAnsi" w:cstheme="minorHAnsi"/>
        </w:rPr>
      </w:pPr>
      <w:r w:rsidRPr="00D62B6F">
        <w:rPr>
          <w:rFonts w:asciiTheme="minorHAnsi" w:hAnsiTheme="minorHAnsi" w:cstheme="minorHAnsi"/>
        </w:rPr>
        <w:t>Maintain current knowledge on community resources that support the needs of Turning Pointe’s clients</w:t>
      </w:r>
    </w:p>
    <w:p w14:paraId="4747C50E" w14:textId="39D0EE73" w:rsidR="00762EFA" w:rsidRDefault="00762EFA" w:rsidP="00762EFA">
      <w:pPr>
        <w:pStyle w:val="ListParagraph"/>
        <w:numPr>
          <w:ilvl w:val="0"/>
          <w:numId w:val="1"/>
        </w:numPr>
        <w:spacing w:after="0"/>
        <w:rPr>
          <w:rFonts w:asciiTheme="minorHAnsi" w:hAnsiTheme="minorHAnsi" w:cstheme="minorHAnsi"/>
        </w:rPr>
      </w:pPr>
      <w:r w:rsidRPr="00D62B6F">
        <w:rPr>
          <w:rFonts w:asciiTheme="minorHAnsi" w:hAnsiTheme="minorHAnsi" w:cstheme="minorHAnsi"/>
        </w:rPr>
        <w:t>Complet</w:t>
      </w:r>
      <w:r w:rsidR="00572642">
        <w:rPr>
          <w:rFonts w:asciiTheme="minorHAnsi" w:hAnsiTheme="minorHAnsi" w:cstheme="minorHAnsi"/>
        </w:rPr>
        <w:t>e</w:t>
      </w:r>
      <w:r w:rsidRPr="00D62B6F">
        <w:rPr>
          <w:rFonts w:asciiTheme="minorHAnsi" w:hAnsiTheme="minorHAnsi" w:cstheme="minorHAnsi"/>
        </w:rPr>
        <w:t xml:space="preserve"> and manag</w:t>
      </w:r>
      <w:r w:rsidR="00572642">
        <w:rPr>
          <w:rFonts w:asciiTheme="minorHAnsi" w:hAnsiTheme="minorHAnsi" w:cstheme="minorHAnsi"/>
        </w:rPr>
        <w:t xml:space="preserve">e </w:t>
      </w:r>
      <w:r w:rsidRPr="00D62B6F">
        <w:rPr>
          <w:rFonts w:asciiTheme="minorHAnsi" w:hAnsiTheme="minorHAnsi" w:cstheme="minorHAnsi"/>
        </w:rPr>
        <w:t>appropriate forms and files to ensure InfoNet</w:t>
      </w:r>
      <w:r w:rsidR="006E46E4">
        <w:rPr>
          <w:rFonts w:asciiTheme="minorHAnsi" w:hAnsiTheme="minorHAnsi" w:cstheme="minorHAnsi"/>
        </w:rPr>
        <w:t xml:space="preserve">, </w:t>
      </w:r>
      <w:r w:rsidRPr="00D62B6F">
        <w:rPr>
          <w:rFonts w:asciiTheme="minorHAnsi" w:hAnsiTheme="minorHAnsi" w:cstheme="minorHAnsi"/>
        </w:rPr>
        <w:t>HMIS</w:t>
      </w:r>
      <w:r w:rsidR="006E46E4">
        <w:rPr>
          <w:rFonts w:asciiTheme="minorHAnsi" w:hAnsiTheme="minorHAnsi" w:cstheme="minorHAnsi"/>
        </w:rPr>
        <w:t>, and Youth</w:t>
      </w:r>
      <w:r w:rsidRPr="00D62B6F">
        <w:rPr>
          <w:rFonts w:asciiTheme="minorHAnsi" w:hAnsiTheme="minorHAnsi" w:cstheme="minorHAnsi"/>
        </w:rPr>
        <w:t xml:space="preserve"> data entry is timely and accurate for all client services, per all grant compliance requirements</w:t>
      </w:r>
    </w:p>
    <w:p w14:paraId="2D2C357B" w14:textId="7EADD940" w:rsidR="00A562DE" w:rsidRDefault="00A562DE" w:rsidP="00762EFA">
      <w:pPr>
        <w:pStyle w:val="ListParagraph"/>
        <w:numPr>
          <w:ilvl w:val="0"/>
          <w:numId w:val="1"/>
        </w:numPr>
        <w:spacing w:after="0"/>
        <w:rPr>
          <w:rFonts w:asciiTheme="minorHAnsi" w:hAnsiTheme="minorHAnsi" w:cstheme="minorHAnsi"/>
        </w:rPr>
      </w:pPr>
      <w:r>
        <w:rPr>
          <w:rFonts w:asciiTheme="minorHAnsi" w:hAnsiTheme="minorHAnsi" w:cstheme="minorHAnsi"/>
        </w:rPr>
        <w:lastRenderedPageBreak/>
        <w:t xml:space="preserve">Assist with data entry </w:t>
      </w:r>
      <w:r w:rsidR="00572642">
        <w:rPr>
          <w:rFonts w:asciiTheme="minorHAnsi" w:hAnsiTheme="minorHAnsi" w:cstheme="minorHAnsi"/>
        </w:rPr>
        <w:t>and grant reporting for youth &amp; prevention programs</w:t>
      </w:r>
    </w:p>
    <w:p w14:paraId="60959D00" w14:textId="77777777" w:rsidR="00F758CB" w:rsidRDefault="00F758CB" w:rsidP="00762EFA">
      <w:pPr>
        <w:spacing w:after="0"/>
        <w:outlineLvl w:val="0"/>
        <w:rPr>
          <w:rFonts w:cstheme="minorHAnsi"/>
          <w:b/>
          <w:u w:val="single"/>
        </w:rPr>
      </w:pPr>
    </w:p>
    <w:p w14:paraId="1E9753D8" w14:textId="5BAEEBB6" w:rsidR="00762EFA" w:rsidRPr="00D62B6F" w:rsidRDefault="00762EFA" w:rsidP="00762EFA">
      <w:pPr>
        <w:spacing w:after="0"/>
        <w:outlineLvl w:val="0"/>
        <w:rPr>
          <w:rFonts w:cstheme="minorHAnsi"/>
          <w:b/>
          <w:u w:val="single"/>
        </w:rPr>
      </w:pPr>
      <w:r w:rsidRPr="00D62B6F">
        <w:rPr>
          <w:rFonts w:cstheme="minorHAnsi"/>
          <w:b/>
          <w:u w:val="single"/>
        </w:rPr>
        <w:t>Education and Experience</w:t>
      </w:r>
    </w:p>
    <w:p w14:paraId="2E785006" w14:textId="1398CA96" w:rsidR="00762EFA" w:rsidRDefault="00762EFA" w:rsidP="00762EFA">
      <w:pPr>
        <w:pStyle w:val="ListParagraph"/>
        <w:numPr>
          <w:ilvl w:val="0"/>
          <w:numId w:val="13"/>
        </w:numPr>
        <w:spacing w:after="0"/>
        <w:rPr>
          <w:rFonts w:asciiTheme="minorHAnsi" w:hAnsiTheme="minorHAnsi" w:cstheme="minorHAnsi"/>
        </w:rPr>
      </w:pPr>
      <w:r w:rsidRPr="00D62B6F">
        <w:rPr>
          <w:rFonts w:asciiTheme="minorHAnsi" w:hAnsiTheme="minorHAnsi" w:cstheme="minorHAnsi"/>
        </w:rPr>
        <w:t>GED or HS diploma required</w:t>
      </w:r>
    </w:p>
    <w:p w14:paraId="67A0A240" w14:textId="3F54750D" w:rsidR="00C158FA" w:rsidRPr="00FC487F" w:rsidRDefault="00C158FA" w:rsidP="00762EFA">
      <w:pPr>
        <w:pStyle w:val="ListParagraph"/>
        <w:numPr>
          <w:ilvl w:val="0"/>
          <w:numId w:val="13"/>
        </w:numPr>
        <w:spacing w:after="0"/>
        <w:rPr>
          <w:rFonts w:asciiTheme="minorHAnsi" w:hAnsiTheme="minorHAnsi" w:cstheme="minorHAnsi"/>
        </w:rPr>
      </w:pPr>
      <w:r w:rsidRPr="00FC487F">
        <w:rPr>
          <w:rFonts w:asciiTheme="minorHAnsi" w:hAnsiTheme="minorHAnsi" w:cstheme="minorHAnsi"/>
        </w:rPr>
        <w:t>One year of experience working with children, youth, or families required</w:t>
      </w:r>
    </w:p>
    <w:p w14:paraId="58A2C5C1" w14:textId="75EB7986" w:rsidR="00762EFA" w:rsidRPr="00D62B6F" w:rsidRDefault="00762EFA" w:rsidP="00762EFA">
      <w:pPr>
        <w:pStyle w:val="ListParagraph"/>
        <w:numPr>
          <w:ilvl w:val="0"/>
          <w:numId w:val="13"/>
        </w:numPr>
        <w:spacing w:after="0"/>
        <w:rPr>
          <w:rFonts w:asciiTheme="minorHAnsi" w:hAnsiTheme="minorHAnsi" w:cstheme="minorHAnsi"/>
        </w:rPr>
      </w:pPr>
      <w:r w:rsidRPr="00D62B6F">
        <w:rPr>
          <w:rFonts w:asciiTheme="minorHAnsi" w:hAnsiTheme="minorHAnsi" w:cstheme="minorHAnsi"/>
        </w:rPr>
        <w:t>Associate’s degree or higher in social work</w:t>
      </w:r>
      <w:r>
        <w:rPr>
          <w:rFonts w:asciiTheme="minorHAnsi" w:hAnsiTheme="minorHAnsi" w:cstheme="minorHAnsi"/>
        </w:rPr>
        <w:t>, child development,</w:t>
      </w:r>
      <w:r w:rsidRPr="00D62B6F">
        <w:rPr>
          <w:rFonts w:asciiTheme="minorHAnsi" w:hAnsiTheme="minorHAnsi" w:cstheme="minorHAnsi"/>
        </w:rPr>
        <w:t xml:space="preserve"> or related field, a plus</w:t>
      </w:r>
    </w:p>
    <w:p w14:paraId="77895334" w14:textId="77777777" w:rsidR="00762EFA" w:rsidRPr="00D62B6F" w:rsidRDefault="00762EFA" w:rsidP="00762EFA">
      <w:pPr>
        <w:pStyle w:val="ListParagraph"/>
        <w:numPr>
          <w:ilvl w:val="0"/>
          <w:numId w:val="13"/>
        </w:numPr>
        <w:spacing w:after="0"/>
        <w:rPr>
          <w:rFonts w:asciiTheme="minorHAnsi" w:hAnsiTheme="minorHAnsi" w:cstheme="minorHAnsi"/>
        </w:rPr>
      </w:pPr>
      <w:r w:rsidRPr="00D62B6F">
        <w:rPr>
          <w:rFonts w:asciiTheme="minorHAnsi" w:hAnsiTheme="minorHAnsi" w:cstheme="minorHAnsi"/>
        </w:rPr>
        <w:t>Two years community service, social work or DV/SA advocacy experience, a plus</w:t>
      </w:r>
    </w:p>
    <w:p w14:paraId="22999069" w14:textId="77777777" w:rsidR="00F059CD" w:rsidRDefault="00F059CD" w:rsidP="00F758CB">
      <w:pPr>
        <w:spacing w:after="0"/>
        <w:outlineLvl w:val="0"/>
        <w:rPr>
          <w:rFonts w:cstheme="minorHAnsi"/>
          <w:b/>
          <w:u w:val="single"/>
        </w:rPr>
      </w:pPr>
    </w:p>
    <w:p w14:paraId="74329F1A" w14:textId="0800D289" w:rsidR="00F758CB" w:rsidRPr="00D62B6F" w:rsidRDefault="00F758CB" w:rsidP="00F758CB">
      <w:pPr>
        <w:spacing w:after="0"/>
        <w:outlineLvl w:val="0"/>
        <w:rPr>
          <w:rFonts w:cstheme="minorHAnsi"/>
          <w:b/>
          <w:u w:val="single"/>
        </w:rPr>
      </w:pPr>
      <w:r w:rsidRPr="00D62B6F">
        <w:rPr>
          <w:rFonts w:cstheme="minorHAnsi"/>
          <w:b/>
          <w:u w:val="single"/>
        </w:rPr>
        <w:t>Minimum Qualifications</w:t>
      </w:r>
    </w:p>
    <w:p w14:paraId="550EA546" w14:textId="77777777" w:rsidR="00F758CB" w:rsidRPr="00D62B6F" w:rsidRDefault="00F758CB" w:rsidP="00F758CB">
      <w:pPr>
        <w:pStyle w:val="ListParagraph"/>
        <w:numPr>
          <w:ilvl w:val="0"/>
          <w:numId w:val="12"/>
        </w:numPr>
        <w:spacing w:after="0"/>
        <w:rPr>
          <w:rFonts w:asciiTheme="minorHAnsi" w:hAnsiTheme="minorHAnsi" w:cstheme="minorHAnsi"/>
        </w:rPr>
      </w:pPr>
      <w:r w:rsidRPr="00D62B6F">
        <w:rPr>
          <w:rFonts w:asciiTheme="minorHAnsi" w:hAnsiTheme="minorHAnsi" w:cstheme="minorHAnsi"/>
        </w:rPr>
        <w:t>Valid driver’s license and state required minimum automobile insurance coverage</w:t>
      </w:r>
    </w:p>
    <w:p w14:paraId="2DE75FF3" w14:textId="77777777" w:rsidR="00F758CB" w:rsidRDefault="00F758CB" w:rsidP="00F758CB">
      <w:pPr>
        <w:pStyle w:val="ListParagraph"/>
        <w:numPr>
          <w:ilvl w:val="0"/>
          <w:numId w:val="12"/>
        </w:numPr>
        <w:spacing w:after="0"/>
        <w:rPr>
          <w:rFonts w:asciiTheme="minorHAnsi" w:hAnsiTheme="minorHAnsi" w:cstheme="minorHAnsi"/>
        </w:rPr>
      </w:pPr>
      <w:r w:rsidRPr="00D62B6F">
        <w:rPr>
          <w:rFonts w:asciiTheme="minorHAnsi" w:hAnsiTheme="minorHAnsi" w:cstheme="minorHAnsi"/>
        </w:rPr>
        <w:t>Ability to travel independently, as needed, for professional events and work tasks</w:t>
      </w:r>
    </w:p>
    <w:p w14:paraId="2058A7E0" w14:textId="77777777" w:rsidR="00F758CB" w:rsidRPr="00134C6F" w:rsidRDefault="00F758CB" w:rsidP="00F758CB">
      <w:pPr>
        <w:pStyle w:val="ListParagraph"/>
        <w:numPr>
          <w:ilvl w:val="0"/>
          <w:numId w:val="12"/>
        </w:numPr>
        <w:spacing w:after="0"/>
        <w:rPr>
          <w:rFonts w:asciiTheme="minorHAnsi" w:hAnsiTheme="minorHAnsi" w:cstheme="minorHAnsi"/>
        </w:rPr>
      </w:pPr>
      <w:bookmarkStart w:id="1" w:name="_Hlk81324028"/>
      <w:r>
        <w:rPr>
          <w:rFonts w:asciiTheme="minorHAnsi" w:hAnsiTheme="minorHAnsi" w:cstheme="minorHAnsi"/>
        </w:rPr>
        <w:t>Current COVID-19 Vaccination Record Card</w:t>
      </w:r>
      <w:bookmarkEnd w:id="1"/>
    </w:p>
    <w:p w14:paraId="042CF181" w14:textId="77777777" w:rsidR="00F758CB" w:rsidRPr="00D62B6F" w:rsidRDefault="00F758CB" w:rsidP="00F758CB">
      <w:pPr>
        <w:pStyle w:val="ListParagraph"/>
        <w:numPr>
          <w:ilvl w:val="0"/>
          <w:numId w:val="12"/>
        </w:numPr>
        <w:spacing w:after="0"/>
        <w:rPr>
          <w:rFonts w:asciiTheme="minorHAnsi" w:hAnsiTheme="minorHAnsi" w:cstheme="minorHAnsi"/>
        </w:rPr>
      </w:pPr>
      <w:r w:rsidRPr="00D62B6F">
        <w:rPr>
          <w:rFonts w:asciiTheme="minorHAnsi" w:hAnsiTheme="minorHAnsi" w:cstheme="minorHAnsi"/>
        </w:rPr>
        <w:t xml:space="preserve">Ability to interact professionally with diverse </w:t>
      </w:r>
      <w:r>
        <w:rPr>
          <w:rFonts w:asciiTheme="minorHAnsi" w:hAnsiTheme="minorHAnsi" w:cstheme="minorHAnsi"/>
        </w:rPr>
        <w:t xml:space="preserve">adult, children and youth </w:t>
      </w:r>
      <w:r w:rsidRPr="00D62B6F">
        <w:rPr>
          <w:rFonts w:asciiTheme="minorHAnsi" w:hAnsiTheme="minorHAnsi" w:cstheme="minorHAnsi"/>
        </w:rPr>
        <w:t>clients, staff, community members, civic leaders, first responders and law enforcement</w:t>
      </w:r>
    </w:p>
    <w:p w14:paraId="4B398D06" w14:textId="77777777" w:rsidR="00F758CB" w:rsidRDefault="00F758CB" w:rsidP="00F758CB">
      <w:pPr>
        <w:pStyle w:val="ListParagraph"/>
        <w:numPr>
          <w:ilvl w:val="0"/>
          <w:numId w:val="12"/>
        </w:numPr>
        <w:spacing w:after="0"/>
        <w:rPr>
          <w:rFonts w:asciiTheme="minorHAnsi" w:hAnsiTheme="minorHAnsi" w:cstheme="minorHAnsi"/>
        </w:rPr>
      </w:pPr>
      <w:r w:rsidRPr="00D62B6F">
        <w:rPr>
          <w:rFonts w:asciiTheme="minorHAnsi" w:hAnsiTheme="minorHAnsi" w:cstheme="minorHAnsi"/>
        </w:rPr>
        <w:t>Strong verbal communication skills</w:t>
      </w:r>
    </w:p>
    <w:p w14:paraId="79E3EAA1" w14:textId="77777777" w:rsidR="00F758CB" w:rsidRPr="00D62B6F" w:rsidRDefault="00F758CB" w:rsidP="00F758CB">
      <w:pPr>
        <w:pStyle w:val="ListParagraph"/>
        <w:numPr>
          <w:ilvl w:val="0"/>
          <w:numId w:val="12"/>
        </w:numPr>
        <w:spacing w:after="0"/>
        <w:rPr>
          <w:rFonts w:asciiTheme="minorHAnsi" w:hAnsiTheme="minorHAnsi" w:cstheme="minorHAnsi"/>
        </w:rPr>
      </w:pPr>
      <w:r>
        <w:rPr>
          <w:rFonts w:asciiTheme="minorHAnsi" w:hAnsiTheme="minorHAnsi" w:cstheme="minorHAnsi"/>
        </w:rPr>
        <w:t>Ability to lead groups and activities for diverse children and youth populations</w:t>
      </w:r>
    </w:p>
    <w:p w14:paraId="37AD1F52" w14:textId="77777777" w:rsidR="00F758CB" w:rsidRPr="00D62B6F" w:rsidRDefault="00F758CB" w:rsidP="00F758CB">
      <w:pPr>
        <w:pStyle w:val="ListParagraph"/>
        <w:numPr>
          <w:ilvl w:val="0"/>
          <w:numId w:val="12"/>
        </w:numPr>
        <w:spacing w:after="0"/>
        <w:rPr>
          <w:rFonts w:asciiTheme="minorHAnsi" w:hAnsiTheme="minorHAnsi" w:cstheme="minorHAnsi"/>
        </w:rPr>
      </w:pPr>
      <w:r w:rsidRPr="00D62B6F">
        <w:rPr>
          <w:rFonts w:asciiTheme="minorHAnsi" w:hAnsiTheme="minorHAnsi" w:cstheme="minorHAnsi"/>
        </w:rPr>
        <w:t>Basic proficiency in Microsoft Word, Excel, PowerPoint, Outlook</w:t>
      </w:r>
      <w:r>
        <w:rPr>
          <w:rFonts w:asciiTheme="minorHAnsi" w:hAnsiTheme="minorHAnsi" w:cstheme="minorHAnsi"/>
        </w:rPr>
        <w:t>, Canva</w:t>
      </w:r>
      <w:r w:rsidRPr="00D62B6F">
        <w:rPr>
          <w:rFonts w:asciiTheme="minorHAnsi" w:hAnsiTheme="minorHAnsi" w:cstheme="minorHAnsi"/>
        </w:rPr>
        <w:t xml:space="preserve"> and other data management systems</w:t>
      </w:r>
    </w:p>
    <w:p w14:paraId="079757F2" w14:textId="77777777" w:rsidR="00F758CB" w:rsidRPr="00D62B6F" w:rsidRDefault="00F758CB" w:rsidP="00F758CB">
      <w:pPr>
        <w:pStyle w:val="ListParagraph"/>
        <w:numPr>
          <w:ilvl w:val="0"/>
          <w:numId w:val="12"/>
        </w:numPr>
        <w:spacing w:after="0"/>
        <w:rPr>
          <w:rFonts w:asciiTheme="minorHAnsi" w:hAnsiTheme="minorHAnsi" w:cstheme="minorHAnsi"/>
        </w:rPr>
      </w:pPr>
      <w:r w:rsidRPr="00D62B6F">
        <w:rPr>
          <w:rFonts w:asciiTheme="minorHAnsi" w:hAnsiTheme="minorHAnsi" w:cstheme="minorHAnsi"/>
        </w:rPr>
        <w:t>Ability to prioritize and multitask</w:t>
      </w:r>
    </w:p>
    <w:p w14:paraId="54159982" w14:textId="1C6BF343" w:rsidR="00F758CB" w:rsidRPr="00D62B6F" w:rsidRDefault="00F758CB" w:rsidP="00F758CB">
      <w:pPr>
        <w:pStyle w:val="ListParagraph"/>
        <w:numPr>
          <w:ilvl w:val="0"/>
          <w:numId w:val="12"/>
        </w:numPr>
        <w:spacing w:after="0"/>
        <w:rPr>
          <w:rFonts w:asciiTheme="minorHAnsi" w:hAnsiTheme="minorHAnsi" w:cstheme="minorHAnsi"/>
        </w:rPr>
      </w:pPr>
      <w:r w:rsidRPr="00D62B6F">
        <w:rPr>
          <w:rFonts w:asciiTheme="minorHAnsi" w:hAnsiTheme="minorHAnsi" w:cstheme="minorHAnsi"/>
        </w:rPr>
        <w:t xml:space="preserve">Ability to work a flexible schedule (including holidays), when needed, to </w:t>
      </w:r>
      <w:r w:rsidR="000A121E">
        <w:rPr>
          <w:rFonts w:asciiTheme="minorHAnsi" w:hAnsiTheme="minorHAnsi" w:cstheme="minorHAnsi"/>
        </w:rPr>
        <w:t xml:space="preserve">events, programs, and </w:t>
      </w:r>
      <w:r w:rsidRPr="00D62B6F">
        <w:rPr>
          <w:rFonts w:asciiTheme="minorHAnsi" w:hAnsiTheme="minorHAnsi" w:cstheme="minorHAnsi"/>
        </w:rPr>
        <w:t>support staffing requirements of 24/7 shelter</w:t>
      </w:r>
    </w:p>
    <w:p w14:paraId="0FD1058D" w14:textId="70CC0BD0" w:rsidR="00625586" w:rsidRDefault="00625586" w:rsidP="006E494F">
      <w:pPr>
        <w:spacing w:after="0"/>
        <w:outlineLvl w:val="0"/>
        <w:rPr>
          <w:rFonts w:eastAsia="Calibri" w:cstheme="minorHAnsi"/>
          <w:b/>
          <w:sz w:val="24"/>
          <w:szCs w:val="24"/>
        </w:rPr>
      </w:pPr>
    </w:p>
    <w:bookmarkEnd w:id="0"/>
    <w:p w14:paraId="5139F8DA" w14:textId="77777777" w:rsidR="00762EFA" w:rsidRPr="00D62B6F" w:rsidRDefault="00762EFA" w:rsidP="00762EFA">
      <w:pPr>
        <w:spacing w:after="0"/>
        <w:contextualSpacing/>
        <w:rPr>
          <w:rFonts w:eastAsia="Times New Roman" w:cstheme="minorHAnsi"/>
          <w:b/>
          <w:kern w:val="18"/>
          <w:u w:val="single"/>
        </w:rPr>
      </w:pPr>
      <w:r w:rsidRPr="00D62B6F">
        <w:rPr>
          <w:rFonts w:eastAsia="Times New Roman" w:cstheme="minorHAnsi"/>
          <w:b/>
          <w:kern w:val="18"/>
          <w:u w:val="single"/>
        </w:rPr>
        <w:t>Physical Demands and Working Conditions</w:t>
      </w:r>
    </w:p>
    <w:p w14:paraId="380C982A" w14:textId="210AFC72" w:rsidR="00762EFA" w:rsidRPr="00D62B6F" w:rsidRDefault="00762EFA" w:rsidP="00762EFA">
      <w:pPr>
        <w:spacing w:after="0"/>
        <w:contextualSpacing/>
        <w:rPr>
          <w:rFonts w:eastAsia="Times New Roman" w:cstheme="minorHAnsi"/>
          <w:kern w:val="18"/>
        </w:rPr>
      </w:pPr>
      <w:r w:rsidRPr="00D62B6F">
        <w:rPr>
          <w:rFonts w:eastAsia="Times New Roman" w:cstheme="minorHAnsi"/>
          <w:kern w:val="18"/>
        </w:rPr>
        <w:t>This position works in a fast-paced, crisis-oriented environment which can be emotionally taxing. Staff must always remain calm and often must deal with tense situations appropriately and immediately when interacting with clients, staff, community members, law enforcement and first-responders. Much of an Advocate’s time is spent providing face/face and phone-based client services as well as responding to individuals in crisis on hotline calls; time at a computer or performing other duties as needed is expected. The job often requires cleaning shelter rooms and moving personal belongings after a client leaves Turning Pointe. Employees must be able to lift or carry 15 – 30 pounds and push/pull 30 – 40 pounds. Position also requires being able to sit/stand for hours at a time.</w:t>
      </w:r>
      <w:r w:rsidR="000348A4">
        <w:rPr>
          <w:rFonts w:eastAsia="Times New Roman" w:cstheme="minorHAnsi"/>
          <w:kern w:val="18"/>
        </w:rPr>
        <w:t xml:space="preserve"> Ability to transport clients as needed using the company van.</w:t>
      </w:r>
    </w:p>
    <w:p w14:paraId="56365C59" w14:textId="77777777" w:rsidR="00762EFA" w:rsidRPr="00D62B6F" w:rsidRDefault="00762EFA" w:rsidP="00762EFA">
      <w:pPr>
        <w:spacing w:after="0"/>
        <w:contextualSpacing/>
        <w:rPr>
          <w:rFonts w:eastAsia="Times New Roman" w:cstheme="minorHAnsi"/>
          <w:b/>
          <w:kern w:val="18"/>
        </w:rPr>
      </w:pPr>
    </w:p>
    <w:p w14:paraId="7E819B0B" w14:textId="77777777" w:rsidR="00762EFA" w:rsidRPr="00D62B6F" w:rsidRDefault="00762EFA" w:rsidP="00762EFA">
      <w:pPr>
        <w:spacing w:after="0"/>
        <w:outlineLvl w:val="0"/>
        <w:rPr>
          <w:rFonts w:eastAsia="Calibri" w:cstheme="minorHAnsi"/>
          <w:b/>
          <w:u w:val="single"/>
        </w:rPr>
      </w:pPr>
      <w:r w:rsidRPr="00D62B6F">
        <w:rPr>
          <w:rFonts w:eastAsia="Calibri" w:cstheme="minorHAnsi"/>
          <w:b/>
          <w:u w:val="single"/>
        </w:rPr>
        <w:t>Required Domestic Violence/Sexual Assault Advocate Core Training (Provided by Turning Pointe post-hiring)</w:t>
      </w:r>
    </w:p>
    <w:p w14:paraId="4D25F798" w14:textId="77777777" w:rsidR="00762EFA" w:rsidRPr="00D62B6F" w:rsidRDefault="00762EFA" w:rsidP="00762EFA">
      <w:pPr>
        <w:numPr>
          <w:ilvl w:val="0"/>
          <w:numId w:val="8"/>
        </w:numPr>
        <w:spacing w:after="0"/>
        <w:outlineLvl w:val="0"/>
        <w:rPr>
          <w:rFonts w:eastAsia="Calibri" w:cstheme="minorHAnsi"/>
          <w:shd w:val="clear" w:color="auto" w:fill="FFFFFF"/>
        </w:rPr>
      </w:pPr>
      <w:r w:rsidRPr="00D62B6F">
        <w:rPr>
          <w:rFonts w:eastAsia="Calibri" w:cstheme="minorHAnsi"/>
          <w:shd w:val="clear" w:color="auto" w:fill="FFFFFF"/>
        </w:rPr>
        <w:t>Minimum 50 hours of training and education</w:t>
      </w:r>
    </w:p>
    <w:p w14:paraId="44987323" w14:textId="77777777" w:rsidR="00762EFA" w:rsidRPr="00D62B6F" w:rsidRDefault="00762EFA" w:rsidP="00762EFA">
      <w:pPr>
        <w:numPr>
          <w:ilvl w:val="1"/>
          <w:numId w:val="8"/>
        </w:numPr>
        <w:spacing w:after="0"/>
        <w:outlineLvl w:val="0"/>
        <w:rPr>
          <w:rFonts w:eastAsia="Calibri" w:cstheme="minorHAnsi"/>
          <w:shd w:val="clear" w:color="auto" w:fill="FFFFFF"/>
        </w:rPr>
      </w:pPr>
      <w:r w:rsidRPr="00D62B6F">
        <w:rPr>
          <w:rFonts w:eastAsia="Calibri" w:cstheme="minorHAnsi"/>
          <w:shd w:val="clear" w:color="auto" w:fill="FFFFFF"/>
        </w:rPr>
        <w:t>30-hour Sexual Assault Core (WCSAP Approved)</w:t>
      </w:r>
    </w:p>
    <w:p w14:paraId="2785D54A" w14:textId="77777777" w:rsidR="00762EFA" w:rsidRPr="00D62B6F" w:rsidRDefault="00762EFA" w:rsidP="00762EFA">
      <w:pPr>
        <w:numPr>
          <w:ilvl w:val="1"/>
          <w:numId w:val="8"/>
        </w:numPr>
        <w:spacing w:after="0"/>
        <w:outlineLvl w:val="0"/>
        <w:rPr>
          <w:rFonts w:eastAsia="Calibri" w:cstheme="minorHAnsi"/>
          <w:shd w:val="clear" w:color="auto" w:fill="FFFFFF"/>
        </w:rPr>
      </w:pPr>
      <w:r w:rsidRPr="00D62B6F">
        <w:rPr>
          <w:rFonts w:eastAsia="Calibri" w:cstheme="minorHAnsi"/>
          <w:shd w:val="clear" w:color="auto" w:fill="FFFFFF"/>
        </w:rPr>
        <w:t>20-hour Domestic Violence Core (WSCADV Approved)</w:t>
      </w:r>
    </w:p>
    <w:p w14:paraId="54544DF9" w14:textId="77777777" w:rsidR="00762EFA" w:rsidRPr="00D62B6F" w:rsidRDefault="00762EFA" w:rsidP="00762EFA">
      <w:pPr>
        <w:numPr>
          <w:ilvl w:val="1"/>
          <w:numId w:val="8"/>
        </w:numPr>
        <w:spacing w:after="0"/>
        <w:outlineLvl w:val="0"/>
        <w:rPr>
          <w:rFonts w:eastAsia="Calibri" w:cstheme="minorHAnsi"/>
          <w:shd w:val="clear" w:color="auto" w:fill="FFFFFF"/>
        </w:rPr>
      </w:pPr>
      <w:r w:rsidRPr="00D62B6F">
        <w:rPr>
          <w:rFonts w:eastAsia="Calibri" w:cstheme="minorHAnsi"/>
          <w:shd w:val="clear" w:color="auto" w:fill="FFFFFF"/>
        </w:rPr>
        <w:t>Or similar dual DV/SA Core Training (WCSAP/WSCADV Approved)</w:t>
      </w:r>
    </w:p>
    <w:p w14:paraId="41403E58" w14:textId="77777777" w:rsidR="00762EFA" w:rsidRPr="00D62B6F" w:rsidRDefault="00762EFA" w:rsidP="00762EFA">
      <w:pPr>
        <w:spacing w:after="0"/>
        <w:rPr>
          <w:rFonts w:cstheme="minorHAnsi"/>
        </w:rPr>
      </w:pPr>
    </w:p>
    <w:p w14:paraId="58A49D98" w14:textId="77777777" w:rsidR="00762EFA" w:rsidRPr="00D62B6F" w:rsidRDefault="00762EFA" w:rsidP="00762EFA">
      <w:pPr>
        <w:spacing w:after="0"/>
        <w:rPr>
          <w:rFonts w:cstheme="minorHAnsi"/>
        </w:rPr>
      </w:pPr>
    </w:p>
    <w:p w14:paraId="3E3EB213" w14:textId="77777777" w:rsidR="00762EFA" w:rsidRPr="00D62B6F" w:rsidRDefault="00762EFA" w:rsidP="00762EFA">
      <w:pPr>
        <w:spacing w:after="0"/>
        <w:rPr>
          <w:rFonts w:cstheme="minorHAnsi"/>
          <w:u w:val="single"/>
        </w:rPr>
      </w:pPr>
      <w:r w:rsidRPr="00D62B6F">
        <w:rPr>
          <w:rFonts w:cstheme="minorHAnsi"/>
        </w:rPr>
        <w:t>Employee Signature: ______________________________________</w:t>
      </w:r>
      <w:r w:rsidRPr="00D62B6F">
        <w:rPr>
          <w:rFonts w:cstheme="minorHAnsi"/>
        </w:rPr>
        <w:tab/>
      </w:r>
      <w:r w:rsidRPr="00D62B6F">
        <w:rPr>
          <w:rFonts w:cstheme="minorHAnsi"/>
        </w:rPr>
        <w:tab/>
        <w:t xml:space="preserve">Date: </w:t>
      </w:r>
      <w:r w:rsidRPr="00D62B6F">
        <w:rPr>
          <w:rFonts w:cstheme="minorHAnsi"/>
          <w:u w:val="single"/>
        </w:rPr>
        <w:tab/>
      </w:r>
      <w:r w:rsidRPr="00D62B6F">
        <w:rPr>
          <w:rFonts w:cstheme="minorHAnsi"/>
          <w:u w:val="single"/>
        </w:rPr>
        <w:tab/>
      </w:r>
      <w:r w:rsidRPr="00D62B6F">
        <w:rPr>
          <w:rFonts w:cstheme="minorHAnsi"/>
          <w:u w:val="single"/>
        </w:rPr>
        <w:tab/>
      </w:r>
      <w:r w:rsidRPr="00D62B6F">
        <w:rPr>
          <w:rFonts w:cstheme="minorHAnsi"/>
          <w:u w:val="single"/>
        </w:rPr>
        <w:tab/>
      </w:r>
      <w:r w:rsidRPr="00D62B6F">
        <w:rPr>
          <w:rFonts w:cstheme="minorHAnsi"/>
          <w:u w:val="single"/>
        </w:rPr>
        <w:tab/>
      </w:r>
    </w:p>
    <w:p w14:paraId="03B2687B" w14:textId="77777777" w:rsidR="00C91662" w:rsidRDefault="00C91662" w:rsidP="00C91662">
      <w:pPr>
        <w:contextualSpacing/>
        <w:jc w:val="center"/>
        <w:rPr>
          <w:rFonts w:eastAsia="Times New Roman" w:cstheme="minorHAnsi"/>
          <w:i/>
          <w:kern w:val="18"/>
          <w:sz w:val="20"/>
          <w:szCs w:val="20"/>
        </w:rPr>
      </w:pPr>
      <w:r>
        <w:rPr>
          <w:rFonts w:eastAsia="Times New Roman" w:cstheme="minorHAnsi"/>
          <w:i/>
          <w:kern w:val="18"/>
          <w:sz w:val="20"/>
          <w:szCs w:val="20"/>
        </w:rPr>
        <w:t>Turning Pointe is an equal opportunity employer committed to workplace diversity. We do not discriminate in employment practices based on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disability. (RCW 49.60.200)</w:t>
      </w:r>
    </w:p>
    <w:p w14:paraId="491485F4" w14:textId="57788A7E" w:rsidR="00EA421D" w:rsidRPr="00A96DF7" w:rsidRDefault="00EA421D" w:rsidP="00A96DF7">
      <w:pPr>
        <w:spacing w:after="0"/>
        <w:contextualSpacing/>
        <w:jc w:val="center"/>
        <w:rPr>
          <w:rFonts w:eastAsia="Times New Roman" w:cstheme="minorHAnsi"/>
          <w:i/>
          <w:kern w:val="18"/>
          <w:sz w:val="20"/>
          <w:szCs w:val="20"/>
        </w:rPr>
      </w:pPr>
    </w:p>
    <w:sectPr w:rsidR="00EA421D" w:rsidRPr="00A96DF7" w:rsidSect="00EE27C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B8081" w14:textId="77777777" w:rsidR="00762EFA" w:rsidRDefault="00762EFA" w:rsidP="00762EFA">
      <w:pPr>
        <w:spacing w:after="0" w:line="240" w:lineRule="auto"/>
      </w:pPr>
      <w:r>
        <w:separator/>
      </w:r>
    </w:p>
  </w:endnote>
  <w:endnote w:type="continuationSeparator" w:id="0">
    <w:p w14:paraId="5E762180" w14:textId="77777777" w:rsidR="00762EFA" w:rsidRDefault="00762EFA" w:rsidP="0076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2D98" w14:textId="0CF3B69E" w:rsidR="00762EFA" w:rsidRDefault="005E0B7C" w:rsidP="00762EFA">
    <w:pPr>
      <w:pStyle w:val="Footer"/>
      <w:jc w:val="right"/>
    </w:pPr>
    <w:r>
      <w:t>July</w:t>
    </w:r>
    <w:r w:rsidR="0075349A">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0869" w14:textId="77777777" w:rsidR="00762EFA" w:rsidRDefault="00762EFA" w:rsidP="00762EFA">
      <w:pPr>
        <w:spacing w:after="0" w:line="240" w:lineRule="auto"/>
      </w:pPr>
      <w:r>
        <w:separator/>
      </w:r>
    </w:p>
  </w:footnote>
  <w:footnote w:type="continuationSeparator" w:id="0">
    <w:p w14:paraId="43915177" w14:textId="77777777" w:rsidR="00762EFA" w:rsidRDefault="00762EFA" w:rsidP="00762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5A6B"/>
    <w:multiLevelType w:val="hybridMultilevel"/>
    <w:tmpl w:val="2D684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02F61"/>
    <w:multiLevelType w:val="hybridMultilevel"/>
    <w:tmpl w:val="F410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312B2"/>
    <w:multiLevelType w:val="hybridMultilevel"/>
    <w:tmpl w:val="C6E4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35ECF"/>
    <w:multiLevelType w:val="hybridMultilevel"/>
    <w:tmpl w:val="FA7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418FF"/>
    <w:multiLevelType w:val="hybridMultilevel"/>
    <w:tmpl w:val="3C00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94235"/>
    <w:multiLevelType w:val="hybridMultilevel"/>
    <w:tmpl w:val="7836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C3369"/>
    <w:multiLevelType w:val="hybridMultilevel"/>
    <w:tmpl w:val="1FDA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62307"/>
    <w:multiLevelType w:val="hybridMultilevel"/>
    <w:tmpl w:val="00EE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94FA1"/>
    <w:multiLevelType w:val="hybridMultilevel"/>
    <w:tmpl w:val="377C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8C66C1"/>
    <w:multiLevelType w:val="hybridMultilevel"/>
    <w:tmpl w:val="7574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73B0C"/>
    <w:multiLevelType w:val="hybridMultilevel"/>
    <w:tmpl w:val="003A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C6C45"/>
    <w:multiLevelType w:val="hybridMultilevel"/>
    <w:tmpl w:val="DD522D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1045BF"/>
    <w:multiLevelType w:val="hybridMultilevel"/>
    <w:tmpl w:val="85E6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D28A4"/>
    <w:multiLevelType w:val="hybridMultilevel"/>
    <w:tmpl w:val="22DC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213858">
    <w:abstractNumId w:val="7"/>
  </w:num>
  <w:num w:numId="2" w16cid:durableId="419259544">
    <w:abstractNumId w:val="2"/>
  </w:num>
  <w:num w:numId="3" w16cid:durableId="629166452">
    <w:abstractNumId w:val="10"/>
  </w:num>
  <w:num w:numId="4" w16cid:durableId="1619215460">
    <w:abstractNumId w:val="8"/>
  </w:num>
  <w:num w:numId="5" w16cid:durableId="1985624077">
    <w:abstractNumId w:val="12"/>
  </w:num>
  <w:num w:numId="6" w16cid:durableId="1856112959">
    <w:abstractNumId w:val="0"/>
  </w:num>
  <w:num w:numId="7" w16cid:durableId="1363556548">
    <w:abstractNumId w:val="3"/>
  </w:num>
  <w:num w:numId="8" w16cid:durableId="1083376755">
    <w:abstractNumId w:val="11"/>
  </w:num>
  <w:num w:numId="9" w16cid:durableId="814371831">
    <w:abstractNumId w:val="1"/>
  </w:num>
  <w:num w:numId="10" w16cid:durableId="515078385">
    <w:abstractNumId w:val="5"/>
  </w:num>
  <w:num w:numId="11" w16cid:durableId="219172992">
    <w:abstractNumId w:val="13"/>
  </w:num>
  <w:num w:numId="12" w16cid:durableId="1912426713">
    <w:abstractNumId w:val="6"/>
  </w:num>
  <w:num w:numId="13" w16cid:durableId="1599144717">
    <w:abstractNumId w:val="4"/>
  </w:num>
  <w:num w:numId="14" w16cid:durableId="2926409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71"/>
    <w:rsid w:val="00001DAE"/>
    <w:rsid w:val="000348A4"/>
    <w:rsid w:val="00047D19"/>
    <w:rsid w:val="00080634"/>
    <w:rsid w:val="00091A0F"/>
    <w:rsid w:val="000A121E"/>
    <w:rsid w:val="000C285A"/>
    <w:rsid w:val="000C4A1E"/>
    <w:rsid w:val="000D147D"/>
    <w:rsid w:val="00156AFC"/>
    <w:rsid w:val="00170A2D"/>
    <w:rsid w:val="001935D9"/>
    <w:rsid w:val="001E4F91"/>
    <w:rsid w:val="00231DA6"/>
    <w:rsid w:val="00233925"/>
    <w:rsid w:val="00252B4E"/>
    <w:rsid w:val="002536B1"/>
    <w:rsid w:val="00257988"/>
    <w:rsid w:val="00265D4C"/>
    <w:rsid w:val="002A5142"/>
    <w:rsid w:val="002B3745"/>
    <w:rsid w:val="002B4686"/>
    <w:rsid w:val="002D4055"/>
    <w:rsid w:val="00337FE1"/>
    <w:rsid w:val="00345A2E"/>
    <w:rsid w:val="00354B27"/>
    <w:rsid w:val="00373FF9"/>
    <w:rsid w:val="003839FB"/>
    <w:rsid w:val="003C2CA0"/>
    <w:rsid w:val="003C31C2"/>
    <w:rsid w:val="003D73F9"/>
    <w:rsid w:val="00412729"/>
    <w:rsid w:val="00441637"/>
    <w:rsid w:val="00450DAA"/>
    <w:rsid w:val="004D2FA6"/>
    <w:rsid w:val="004F3C25"/>
    <w:rsid w:val="004F6C61"/>
    <w:rsid w:val="0050794C"/>
    <w:rsid w:val="005637B4"/>
    <w:rsid w:val="00572642"/>
    <w:rsid w:val="005A08EC"/>
    <w:rsid w:val="005D686A"/>
    <w:rsid w:val="005D7394"/>
    <w:rsid w:val="005E0B7C"/>
    <w:rsid w:val="005E4F94"/>
    <w:rsid w:val="00617F5D"/>
    <w:rsid w:val="00623255"/>
    <w:rsid w:val="00625586"/>
    <w:rsid w:val="00626D3C"/>
    <w:rsid w:val="00635EB9"/>
    <w:rsid w:val="00657FCE"/>
    <w:rsid w:val="0067015B"/>
    <w:rsid w:val="006A11C5"/>
    <w:rsid w:val="006A53F0"/>
    <w:rsid w:val="006E46E4"/>
    <w:rsid w:val="006E494F"/>
    <w:rsid w:val="006F32A4"/>
    <w:rsid w:val="0071709D"/>
    <w:rsid w:val="00734524"/>
    <w:rsid w:val="00741441"/>
    <w:rsid w:val="0075334C"/>
    <w:rsid w:val="0075349A"/>
    <w:rsid w:val="00762EFA"/>
    <w:rsid w:val="007636BB"/>
    <w:rsid w:val="00765648"/>
    <w:rsid w:val="00774920"/>
    <w:rsid w:val="007920CB"/>
    <w:rsid w:val="007A51E9"/>
    <w:rsid w:val="007D11C9"/>
    <w:rsid w:val="00830D61"/>
    <w:rsid w:val="00862478"/>
    <w:rsid w:val="008776C8"/>
    <w:rsid w:val="008A563E"/>
    <w:rsid w:val="008C0413"/>
    <w:rsid w:val="008D0BBC"/>
    <w:rsid w:val="009156D9"/>
    <w:rsid w:val="00950B65"/>
    <w:rsid w:val="009752CF"/>
    <w:rsid w:val="009A68E7"/>
    <w:rsid w:val="009D530B"/>
    <w:rsid w:val="00A10656"/>
    <w:rsid w:val="00A16F31"/>
    <w:rsid w:val="00A25C29"/>
    <w:rsid w:val="00A40817"/>
    <w:rsid w:val="00A41AE7"/>
    <w:rsid w:val="00A476C9"/>
    <w:rsid w:val="00A50892"/>
    <w:rsid w:val="00A562DE"/>
    <w:rsid w:val="00A836C3"/>
    <w:rsid w:val="00A96DF7"/>
    <w:rsid w:val="00AA6A6C"/>
    <w:rsid w:val="00AC2AD9"/>
    <w:rsid w:val="00AC4E5F"/>
    <w:rsid w:val="00AE3B84"/>
    <w:rsid w:val="00AE485D"/>
    <w:rsid w:val="00B20E5D"/>
    <w:rsid w:val="00B25C24"/>
    <w:rsid w:val="00B806F6"/>
    <w:rsid w:val="00BB2A72"/>
    <w:rsid w:val="00BE0A71"/>
    <w:rsid w:val="00BF3FCA"/>
    <w:rsid w:val="00C158FA"/>
    <w:rsid w:val="00C91662"/>
    <w:rsid w:val="00CA37FE"/>
    <w:rsid w:val="00CB04CC"/>
    <w:rsid w:val="00CB3B4E"/>
    <w:rsid w:val="00CC49F7"/>
    <w:rsid w:val="00D2615E"/>
    <w:rsid w:val="00D335E4"/>
    <w:rsid w:val="00D36459"/>
    <w:rsid w:val="00D45749"/>
    <w:rsid w:val="00D9202A"/>
    <w:rsid w:val="00DA633E"/>
    <w:rsid w:val="00DB354D"/>
    <w:rsid w:val="00DB61DA"/>
    <w:rsid w:val="00DC0A6B"/>
    <w:rsid w:val="00DE206C"/>
    <w:rsid w:val="00E02363"/>
    <w:rsid w:val="00E227AD"/>
    <w:rsid w:val="00E50499"/>
    <w:rsid w:val="00E816A0"/>
    <w:rsid w:val="00EA421D"/>
    <w:rsid w:val="00EC150A"/>
    <w:rsid w:val="00EE27CD"/>
    <w:rsid w:val="00EF026B"/>
    <w:rsid w:val="00F059CD"/>
    <w:rsid w:val="00F147D3"/>
    <w:rsid w:val="00F43DBA"/>
    <w:rsid w:val="00F52FE0"/>
    <w:rsid w:val="00F546FA"/>
    <w:rsid w:val="00F560D0"/>
    <w:rsid w:val="00F758CB"/>
    <w:rsid w:val="00F76524"/>
    <w:rsid w:val="00F8337E"/>
    <w:rsid w:val="00FC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37A2"/>
  <w15:docId w15:val="{7521DBED-2010-4EA9-AD20-3C11620E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A71"/>
    <w:rPr>
      <w:rFonts w:ascii="Tahoma" w:hAnsi="Tahoma" w:cs="Tahoma"/>
      <w:sz w:val="16"/>
      <w:szCs w:val="16"/>
    </w:rPr>
  </w:style>
  <w:style w:type="paragraph" w:styleId="ListParagraph">
    <w:name w:val="List Paragraph"/>
    <w:basedOn w:val="Normal"/>
    <w:uiPriority w:val="99"/>
    <w:qFormat/>
    <w:rsid w:val="007D11C9"/>
    <w:pPr>
      <w:ind w:left="720"/>
      <w:contextualSpacing/>
    </w:pPr>
    <w:rPr>
      <w:rFonts w:ascii="Calibri" w:eastAsia="Calibri" w:hAnsi="Calibri" w:cs="Times New Roman"/>
    </w:rPr>
  </w:style>
  <w:style w:type="paragraph" w:styleId="NormalWeb">
    <w:name w:val="Normal (Web)"/>
    <w:basedOn w:val="Normal"/>
    <w:uiPriority w:val="99"/>
    <w:unhideWhenUsed/>
    <w:rsid w:val="006E49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2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EFA"/>
  </w:style>
  <w:style w:type="paragraph" w:styleId="Footer">
    <w:name w:val="footer"/>
    <w:basedOn w:val="Normal"/>
    <w:link w:val="FooterChar"/>
    <w:uiPriority w:val="99"/>
    <w:unhideWhenUsed/>
    <w:rsid w:val="00762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98">
      <w:bodyDiv w:val="1"/>
      <w:marLeft w:val="0"/>
      <w:marRight w:val="0"/>
      <w:marTop w:val="0"/>
      <w:marBottom w:val="0"/>
      <w:divBdr>
        <w:top w:val="none" w:sz="0" w:space="0" w:color="auto"/>
        <w:left w:val="none" w:sz="0" w:space="0" w:color="auto"/>
        <w:bottom w:val="none" w:sz="0" w:space="0" w:color="auto"/>
        <w:right w:val="none" w:sz="0" w:space="0" w:color="auto"/>
      </w:divBdr>
    </w:div>
    <w:div w:id="1481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C4DEAD2C718C47875B63BC888734B0" ma:contentTypeVersion="14" ma:contentTypeDescription="Create a new document." ma:contentTypeScope="" ma:versionID="2723e0e960ab15aa09db3b0fd3d73d52">
  <xsd:schema xmlns:xsd="http://www.w3.org/2001/XMLSchema" xmlns:xs="http://www.w3.org/2001/XMLSchema" xmlns:p="http://schemas.microsoft.com/office/2006/metadata/properties" xmlns:ns3="74403e7d-2aa2-4dc8-80f3-79b476e6bb0e" xmlns:ns4="b803bed9-96cd-4188-aee4-db6fa7a8ec04" targetNamespace="http://schemas.microsoft.com/office/2006/metadata/properties" ma:root="true" ma:fieldsID="8df725ca03e3cabe23158564093c2f6d" ns3:_="" ns4:_="">
    <xsd:import namespace="74403e7d-2aa2-4dc8-80f3-79b476e6bb0e"/>
    <xsd:import namespace="b803bed9-96cd-4188-aee4-db6fa7a8ec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03e7d-2aa2-4dc8-80f3-79b476e6b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03bed9-96cd-4188-aee4-db6fa7a8ec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A2220-8B2A-4A26-A077-3C1FA9E17015}">
  <ds:schemaRefs>
    <ds:schemaRef ds:uri="http://schemas.microsoft.com/sharepoint/v3/contenttype/forms"/>
  </ds:schemaRefs>
</ds:datastoreItem>
</file>

<file path=customXml/itemProps2.xml><?xml version="1.0" encoding="utf-8"?>
<ds:datastoreItem xmlns:ds="http://schemas.openxmlformats.org/officeDocument/2006/customXml" ds:itemID="{B25D5FCB-FA76-4E1B-87F6-38F054E4A5C0}">
  <ds:schemaRefs>
    <ds:schemaRef ds:uri="http://schemas.microsoft.com/office/2006/documentManagement/types"/>
    <ds:schemaRef ds:uri="http://schemas.openxmlformats.org/package/2006/metadata/core-properties"/>
    <ds:schemaRef ds:uri="http://purl.org/dc/elements/1.1/"/>
    <ds:schemaRef ds:uri="b803bed9-96cd-4188-aee4-db6fa7a8ec04"/>
    <ds:schemaRef ds:uri="http://schemas.microsoft.com/office/2006/metadata/properties"/>
    <ds:schemaRef ds:uri="74403e7d-2aa2-4dc8-80f3-79b476e6bb0e"/>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0A36F56-A09A-4C2F-97C9-2E636AC41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03e7d-2aa2-4dc8-80f3-79b476e6bb0e"/>
    <ds:schemaRef ds:uri="b803bed9-96cd-4188-aee4-db6fa7a8e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Elam</dc:creator>
  <cp:keywords/>
  <dc:description/>
  <cp:lastModifiedBy>Susan Cardona</cp:lastModifiedBy>
  <cp:revision>3</cp:revision>
  <cp:lastPrinted>2020-09-09T18:23:00Z</cp:lastPrinted>
  <dcterms:created xsi:type="dcterms:W3CDTF">2022-08-02T18:24:00Z</dcterms:created>
  <dcterms:modified xsi:type="dcterms:W3CDTF">2022-08-02T18:24:00Z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0x01010087C4DEAD2C718C47875B63BC888734B0</vt:lpwstr>
  </property>
</Properties>
</file>